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2C12" w14:textId="77777777" w:rsidR="00404CEB" w:rsidRDefault="00CF3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noProof/>
        </w:rPr>
        <w:drawing>
          <wp:inline distT="114300" distB="114300" distL="114300" distR="114300" wp14:anchorId="3285A339" wp14:editId="4BD38DC0">
            <wp:extent cx="6378900" cy="15113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90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E7B45" w14:textId="77777777" w:rsidR="009B45A8" w:rsidRDefault="00CF38BE">
      <w:pPr>
        <w:pStyle w:val="Titolo"/>
        <w:ind w:firstLine="621"/>
        <w:jc w:val="center"/>
        <w:rPr>
          <w:i w:val="0"/>
        </w:rPr>
      </w:pPr>
      <w:r>
        <w:rPr>
          <w:i w:val="0"/>
        </w:rPr>
        <w:t xml:space="preserve">PIANO ANNUALE PER L’INCLUSIONE </w:t>
      </w:r>
    </w:p>
    <w:p w14:paraId="215BB98B" w14:textId="77777777" w:rsidR="00404CEB" w:rsidRDefault="00CF38BE">
      <w:pPr>
        <w:pStyle w:val="Titolo"/>
        <w:ind w:firstLine="621"/>
        <w:jc w:val="center"/>
        <w:rPr>
          <w:i w:val="0"/>
        </w:rPr>
      </w:pPr>
      <w:r>
        <w:rPr>
          <w:i w:val="0"/>
        </w:rPr>
        <w:t xml:space="preserve">A.S. 2023-24 </w:t>
      </w:r>
    </w:p>
    <w:p w14:paraId="56E9DB2B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Engravers MT" w:eastAsia="Engravers MT" w:hAnsi="Engravers MT" w:cs="Engravers MT"/>
          <w:i/>
          <w:color w:val="000000"/>
          <w:sz w:val="28"/>
          <w:szCs w:val="28"/>
        </w:rPr>
      </w:pPr>
    </w:p>
    <w:tbl>
      <w:tblPr>
        <w:tblStyle w:val="a9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04CEB" w14:paraId="177D7351" w14:textId="77777777">
        <w:trPr>
          <w:trHeight w:val="337"/>
        </w:trPr>
        <w:tc>
          <w:tcPr>
            <w:tcW w:w="9778" w:type="dxa"/>
          </w:tcPr>
          <w:p w14:paraId="6489DA0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8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Parte I – analisi dei punti di forza e di criticità</w:t>
            </w:r>
          </w:p>
        </w:tc>
      </w:tr>
    </w:tbl>
    <w:p w14:paraId="42BDB62E" w14:textId="77777777" w:rsidR="00404CEB" w:rsidRDefault="00CF38B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14:paraId="0302CEB1" w14:textId="77777777" w:rsidR="00404CEB" w:rsidRDefault="00CF38B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FF0000"/>
          <w:sz w:val="23"/>
          <w:szCs w:val="23"/>
        </w:rPr>
      </w:pPr>
      <w:r>
        <w:rPr>
          <w:color w:val="000000"/>
          <w:sz w:val="23"/>
          <w:szCs w:val="23"/>
        </w:rPr>
        <w:t>Dati relativi all’anno scolastico 202</w:t>
      </w:r>
      <w:r>
        <w:rPr>
          <w:sz w:val="23"/>
          <w:szCs w:val="23"/>
        </w:rPr>
        <w:t>2</w:t>
      </w:r>
      <w:r>
        <w:rPr>
          <w:color w:val="000000"/>
          <w:sz w:val="23"/>
          <w:szCs w:val="23"/>
        </w:rPr>
        <w:t>/2</w:t>
      </w:r>
      <w:r>
        <w:rPr>
          <w:sz w:val="23"/>
          <w:szCs w:val="23"/>
        </w:rPr>
        <w:t xml:space="preserve">3  </w:t>
      </w:r>
    </w:p>
    <w:p w14:paraId="1DC016D2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tbl>
      <w:tblPr>
        <w:tblStyle w:val="aa"/>
        <w:tblW w:w="980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8"/>
        <w:gridCol w:w="815"/>
        <w:gridCol w:w="844"/>
      </w:tblGrid>
      <w:tr w:rsidR="00404CEB" w14:paraId="62601205" w14:textId="77777777">
        <w:trPr>
          <w:cantSplit/>
          <w:trHeight w:val="292"/>
        </w:trPr>
        <w:tc>
          <w:tcPr>
            <w:tcW w:w="8148" w:type="dxa"/>
          </w:tcPr>
          <w:p w14:paraId="6D384AC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A. Rilevazione dei BES presenti:</w:t>
            </w:r>
          </w:p>
        </w:tc>
        <w:tc>
          <w:tcPr>
            <w:tcW w:w="815" w:type="dxa"/>
            <w:vMerge w:val="restart"/>
            <w:vAlign w:val="center"/>
          </w:tcPr>
          <w:p w14:paraId="239AD3D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PRIM.</w:t>
            </w:r>
          </w:p>
        </w:tc>
        <w:tc>
          <w:tcPr>
            <w:tcW w:w="844" w:type="dxa"/>
            <w:vMerge w:val="restart"/>
            <w:vAlign w:val="center"/>
          </w:tcPr>
          <w:p w14:paraId="05BDEDF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SEC.</w:t>
            </w:r>
          </w:p>
        </w:tc>
      </w:tr>
      <w:tr w:rsidR="00404CEB" w14:paraId="631EEECD" w14:textId="77777777">
        <w:trPr>
          <w:trHeight w:val="240"/>
        </w:trPr>
        <w:tc>
          <w:tcPr>
            <w:tcW w:w="8148" w:type="dxa"/>
          </w:tcPr>
          <w:p w14:paraId="1AA0477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disabilità certificate (Legge 104/92 art. 3, commi 1 e 3)</w:t>
            </w:r>
          </w:p>
        </w:tc>
        <w:tc>
          <w:tcPr>
            <w:tcW w:w="815" w:type="dxa"/>
            <w:vMerge/>
            <w:vAlign w:val="center"/>
          </w:tcPr>
          <w:p w14:paraId="11E2B7E3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41B54B8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04CEB" w14:paraId="5758D36E" w14:textId="77777777">
        <w:trPr>
          <w:trHeight w:val="242"/>
        </w:trPr>
        <w:tc>
          <w:tcPr>
            <w:tcW w:w="8148" w:type="dxa"/>
          </w:tcPr>
          <w:p w14:paraId="34BC253C" w14:textId="77777777" w:rsidR="00404CEB" w:rsidRDefault="00CF3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2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sensoriale </w:t>
            </w:r>
          </w:p>
        </w:tc>
        <w:tc>
          <w:tcPr>
            <w:tcW w:w="815" w:type="dxa"/>
          </w:tcPr>
          <w:p w14:paraId="30ED44D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1975CD7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04CEB" w14:paraId="59904849" w14:textId="77777777">
        <w:trPr>
          <w:trHeight w:val="241"/>
        </w:trPr>
        <w:tc>
          <w:tcPr>
            <w:tcW w:w="8148" w:type="dxa"/>
          </w:tcPr>
          <w:p w14:paraId="05B40472" w14:textId="77777777" w:rsidR="00404CEB" w:rsidRDefault="00CF38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2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(neuro)motoria</w:t>
            </w:r>
          </w:p>
        </w:tc>
        <w:tc>
          <w:tcPr>
            <w:tcW w:w="815" w:type="dxa"/>
          </w:tcPr>
          <w:p w14:paraId="661B48F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3FCA93A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04CEB" w14:paraId="00761362" w14:textId="77777777">
        <w:trPr>
          <w:trHeight w:val="241"/>
        </w:trPr>
        <w:tc>
          <w:tcPr>
            <w:tcW w:w="8148" w:type="dxa"/>
          </w:tcPr>
          <w:p w14:paraId="0F31FCB4" w14:textId="77777777" w:rsidR="00404CEB" w:rsidRDefault="00CF38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2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cognitiva</w:t>
            </w:r>
          </w:p>
        </w:tc>
        <w:tc>
          <w:tcPr>
            <w:tcW w:w="815" w:type="dxa"/>
          </w:tcPr>
          <w:p w14:paraId="0BB8334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4" w:type="dxa"/>
          </w:tcPr>
          <w:p w14:paraId="3492D805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404CEB" w14:paraId="64FE768D" w14:textId="77777777">
        <w:trPr>
          <w:trHeight w:val="241"/>
        </w:trPr>
        <w:tc>
          <w:tcPr>
            <w:tcW w:w="8148" w:type="dxa"/>
          </w:tcPr>
          <w:p w14:paraId="4CD248BA" w14:textId="77777777" w:rsidR="00404CEB" w:rsidRDefault="00CF38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2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emotivo-affettiva</w:t>
            </w:r>
          </w:p>
        </w:tc>
        <w:tc>
          <w:tcPr>
            <w:tcW w:w="815" w:type="dxa"/>
          </w:tcPr>
          <w:p w14:paraId="3A3CF54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4F9A140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04CEB" w14:paraId="4810411E" w14:textId="77777777">
        <w:trPr>
          <w:trHeight w:val="241"/>
        </w:trPr>
        <w:tc>
          <w:tcPr>
            <w:tcW w:w="8148" w:type="dxa"/>
          </w:tcPr>
          <w:p w14:paraId="1116F9A9" w14:textId="77777777" w:rsidR="00404CEB" w:rsidRDefault="00CF38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2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comportamentale</w:t>
            </w:r>
          </w:p>
        </w:tc>
        <w:tc>
          <w:tcPr>
            <w:tcW w:w="815" w:type="dxa"/>
          </w:tcPr>
          <w:p w14:paraId="3974743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439BB8E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04CEB" w14:paraId="716EC144" w14:textId="77777777">
        <w:trPr>
          <w:trHeight w:val="240"/>
        </w:trPr>
        <w:tc>
          <w:tcPr>
            <w:tcW w:w="8148" w:type="dxa"/>
          </w:tcPr>
          <w:p w14:paraId="329EEA4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disturbi evolutivi specifici</w:t>
            </w:r>
          </w:p>
        </w:tc>
        <w:tc>
          <w:tcPr>
            <w:tcW w:w="815" w:type="dxa"/>
          </w:tcPr>
          <w:p w14:paraId="158E591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</w:tcPr>
          <w:p w14:paraId="10FDBE0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327E2375" w14:textId="77777777">
        <w:trPr>
          <w:trHeight w:val="240"/>
        </w:trPr>
        <w:tc>
          <w:tcPr>
            <w:tcW w:w="8148" w:type="dxa"/>
          </w:tcPr>
          <w:p w14:paraId="40F9418B" w14:textId="77777777" w:rsidR="00404CEB" w:rsidRDefault="00CF38B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DSA</w:t>
            </w:r>
          </w:p>
        </w:tc>
        <w:tc>
          <w:tcPr>
            <w:tcW w:w="815" w:type="dxa"/>
          </w:tcPr>
          <w:p w14:paraId="3554447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4" w:type="dxa"/>
          </w:tcPr>
          <w:p w14:paraId="7CD27FC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04CEB" w14:paraId="51C985A3" w14:textId="77777777">
        <w:trPr>
          <w:trHeight w:val="240"/>
        </w:trPr>
        <w:tc>
          <w:tcPr>
            <w:tcW w:w="8148" w:type="dxa"/>
          </w:tcPr>
          <w:p w14:paraId="2C2311B4" w14:textId="77777777" w:rsidR="00404CEB" w:rsidRDefault="00CF38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1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ADHD/DOP </w:t>
            </w:r>
          </w:p>
        </w:tc>
        <w:tc>
          <w:tcPr>
            <w:tcW w:w="815" w:type="dxa"/>
          </w:tcPr>
          <w:p w14:paraId="586AE3D5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17B33A1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04CEB" w14:paraId="29648378" w14:textId="77777777">
        <w:trPr>
          <w:trHeight w:val="241"/>
        </w:trPr>
        <w:tc>
          <w:tcPr>
            <w:tcW w:w="8148" w:type="dxa"/>
          </w:tcPr>
          <w:p w14:paraId="3B1897E8" w14:textId="77777777" w:rsidR="00404CEB" w:rsidRDefault="00CF38B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2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Borderline cognitivo</w:t>
            </w:r>
          </w:p>
        </w:tc>
        <w:tc>
          <w:tcPr>
            <w:tcW w:w="815" w:type="dxa"/>
          </w:tcPr>
          <w:p w14:paraId="3988630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404B721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04CEB" w14:paraId="78C19EC8" w14:textId="77777777">
        <w:trPr>
          <w:trHeight w:val="240"/>
        </w:trPr>
        <w:tc>
          <w:tcPr>
            <w:tcW w:w="8148" w:type="dxa"/>
          </w:tcPr>
          <w:p w14:paraId="10146565" w14:textId="77777777" w:rsidR="00404CEB" w:rsidRDefault="00CF38B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1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815" w:type="dxa"/>
          </w:tcPr>
          <w:p w14:paraId="79827C2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1DE1C14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04CEB" w14:paraId="4AFF800A" w14:textId="77777777">
        <w:trPr>
          <w:trHeight w:val="241"/>
        </w:trPr>
        <w:tc>
          <w:tcPr>
            <w:tcW w:w="8148" w:type="dxa"/>
          </w:tcPr>
          <w:p w14:paraId="36F5498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4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svantaggio (indicare il disagio prevalente)</w:t>
            </w:r>
          </w:p>
        </w:tc>
        <w:tc>
          <w:tcPr>
            <w:tcW w:w="815" w:type="dxa"/>
          </w:tcPr>
          <w:p w14:paraId="7B11B499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14:paraId="714A5082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349AD59E" w14:textId="77777777">
        <w:trPr>
          <w:trHeight w:val="240"/>
        </w:trPr>
        <w:tc>
          <w:tcPr>
            <w:tcW w:w="8148" w:type="dxa"/>
          </w:tcPr>
          <w:p w14:paraId="46DFE05D" w14:textId="77777777" w:rsidR="00404CEB" w:rsidRDefault="00CF38B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1" w:lineRule="auto"/>
              <w:ind w:hanging="36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Socio-economico</w:t>
            </w:r>
            <w:proofErr w:type="gramEnd"/>
          </w:p>
        </w:tc>
        <w:tc>
          <w:tcPr>
            <w:tcW w:w="815" w:type="dxa"/>
          </w:tcPr>
          <w:p w14:paraId="15AF3CB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7EB9AFD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04CEB" w14:paraId="558B8055" w14:textId="77777777">
        <w:trPr>
          <w:trHeight w:val="242"/>
        </w:trPr>
        <w:tc>
          <w:tcPr>
            <w:tcW w:w="8148" w:type="dxa"/>
          </w:tcPr>
          <w:p w14:paraId="3301EF6F" w14:textId="77777777" w:rsidR="00404CEB" w:rsidRDefault="00CF38B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2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Linguistico-culturale</w:t>
            </w:r>
          </w:p>
        </w:tc>
        <w:tc>
          <w:tcPr>
            <w:tcW w:w="815" w:type="dxa"/>
          </w:tcPr>
          <w:p w14:paraId="6C4B316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14:paraId="1BB3A34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404CEB" w14:paraId="2FC4BD66" w14:textId="77777777">
        <w:trPr>
          <w:trHeight w:val="240"/>
        </w:trPr>
        <w:tc>
          <w:tcPr>
            <w:tcW w:w="8148" w:type="dxa"/>
          </w:tcPr>
          <w:p w14:paraId="63C716CA" w14:textId="77777777" w:rsidR="00404CEB" w:rsidRDefault="00CF38B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line="221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Disagio comportamentale/relazionale</w:t>
            </w:r>
          </w:p>
        </w:tc>
        <w:tc>
          <w:tcPr>
            <w:tcW w:w="815" w:type="dxa"/>
          </w:tcPr>
          <w:p w14:paraId="67C2426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2279A53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04CEB" w14:paraId="18577F6D" w14:textId="77777777">
        <w:trPr>
          <w:trHeight w:val="242"/>
        </w:trPr>
        <w:tc>
          <w:tcPr>
            <w:tcW w:w="8148" w:type="dxa"/>
          </w:tcPr>
          <w:p w14:paraId="29A2BA4A" w14:textId="77777777" w:rsidR="00404CEB" w:rsidRDefault="00CF38B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before="1" w:line="221" w:lineRule="auto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815" w:type="dxa"/>
          </w:tcPr>
          <w:p w14:paraId="62D1604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4" w:lineRule="auto"/>
              <w:ind w:right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44" w:type="dxa"/>
          </w:tcPr>
          <w:p w14:paraId="1566805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4" w:lineRule="auto"/>
              <w:ind w:right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04CEB" w14:paraId="2812AEFF" w14:textId="77777777">
        <w:trPr>
          <w:trHeight w:val="242"/>
        </w:trPr>
        <w:tc>
          <w:tcPr>
            <w:tcW w:w="8148" w:type="dxa"/>
          </w:tcPr>
          <w:p w14:paraId="6FC033F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  <w:tab w:val="left" w:pos="1188"/>
              </w:tabs>
              <w:spacing w:before="1" w:line="221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815" w:type="dxa"/>
          </w:tcPr>
          <w:p w14:paraId="3B9578F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4" w:lineRule="auto"/>
              <w:ind w:right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14:paraId="704F9D6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4" w:lineRule="auto"/>
              <w:ind w:right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(22%)</w:t>
            </w:r>
          </w:p>
        </w:tc>
        <w:tc>
          <w:tcPr>
            <w:tcW w:w="844" w:type="dxa"/>
          </w:tcPr>
          <w:p w14:paraId="3955B52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4" w:lineRule="auto"/>
              <w:ind w:right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(27%)</w:t>
            </w:r>
          </w:p>
        </w:tc>
      </w:tr>
      <w:tr w:rsidR="00404CEB" w14:paraId="012513EA" w14:textId="77777777">
        <w:trPr>
          <w:trHeight w:val="242"/>
        </w:trPr>
        <w:tc>
          <w:tcPr>
            <w:tcW w:w="8148" w:type="dxa"/>
          </w:tcPr>
          <w:p w14:paraId="6FD037B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right="95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F64179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61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14:paraId="7F3A784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617"/>
              <w:rPr>
                <w:b/>
                <w:color w:val="000000"/>
                <w:sz w:val="20"/>
                <w:szCs w:val="20"/>
              </w:rPr>
            </w:pPr>
          </w:p>
        </w:tc>
      </w:tr>
      <w:tr w:rsidR="00404CEB" w14:paraId="19D4DAA1" w14:textId="77777777">
        <w:trPr>
          <w:trHeight w:val="240"/>
        </w:trPr>
        <w:tc>
          <w:tcPr>
            <w:tcW w:w="8148" w:type="dxa"/>
          </w:tcPr>
          <w:p w14:paraId="06799C8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 PEI redatti dai GLHO</w:t>
            </w:r>
          </w:p>
        </w:tc>
        <w:tc>
          <w:tcPr>
            <w:tcW w:w="815" w:type="dxa"/>
          </w:tcPr>
          <w:p w14:paraId="02759F97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14:paraId="75780E9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404CEB" w14:paraId="551B172D" w14:textId="77777777">
        <w:trPr>
          <w:trHeight w:val="240"/>
        </w:trPr>
        <w:tc>
          <w:tcPr>
            <w:tcW w:w="8148" w:type="dxa"/>
          </w:tcPr>
          <w:p w14:paraId="15D41FB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N° di PDP redatti dai Consigli di classe in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presenza</w:t>
            </w:r>
            <w:r>
              <w:rPr>
                <w:b/>
                <w:color w:val="000000"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815" w:type="dxa"/>
          </w:tcPr>
          <w:p w14:paraId="05D279E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44" w:type="dxa"/>
          </w:tcPr>
          <w:p w14:paraId="769BE13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04CEB" w14:paraId="79BC4136" w14:textId="77777777">
        <w:trPr>
          <w:trHeight w:val="242"/>
        </w:trPr>
        <w:tc>
          <w:tcPr>
            <w:tcW w:w="8148" w:type="dxa"/>
          </w:tcPr>
          <w:p w14:paraId="0B54F54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N° di PDP redatti dai Consigli di classe in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assenza</w:t>
            </w:r>
            <w:r>
              <w:rPr>
                <w:b/>
                <w:color w:val="000000"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815" w:type="dxa"/>
          </w:tcPr>
          <w:p w14:paraId="5552C67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44" w:type="dxa"/>
          </w:tcPr>
          <w:p w14:paraId="6395828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461EB738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Engravers MT" w:eastAsia="Engravers MT" w:hAnsi="Engravers MT" w:cs="Engravers MT"/>
          <w:i/>
          <w:color w:val="000000"/>
          <w:sz w:val="24"/>
          <w:szCs w:val="24"/>
        </w:rPr>
      </w:pPr>
    </w:p>
    <w:tbl>
      <w:tblPr>
        <w:tblStyle w:val="ab"/>
        <w:tblW w:w="977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219"/>
        <w:gridCol w:w="1629"/>
      </w:tblGrid>
      <w:tr w:rsidR="00404CEB" w14:paraId="44CDA827" w14:textId="77777777">
        <w:trPr>
          <w:trHeight w:val="288"/>
        </w:trPr>
        <w:tc>
          <w:tcPr>
            <w:tcW w:w="4928" w:type="dxa"/>
          </w:tcPr>
          <w:p w14:paraId="2367A9E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B. Risorse professionali specifiche</w:t>
            </w:r>
          </w:p>
        </w:tc>
        <w:tc>
          <w:tcPr>
            <w:tcW w:w="3219" w:type="dxa"/>
          </w:tcPr>
          <w:p w14:paraId="5AEDAC2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8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Prevalentemente utilizzate in…</w:t>
            </w:r>
          </w:p>
        </w:tc>
        <w:tc>
          <w:tcPr>
            <w:tcW w:w="1629" w:type="dxa"/>
          </w:tcPr>
          <w:p w14:paraId="6AF1441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 / No</w:t>
            </w:r>
          </w:p>
        </w:tc>
      </w:tr>
      <w:tr w:rsidR="00404CEB" w14:paraId="119A1307" w14:textId="77777777">
        <w:trPr>
          <w:trHeight w:val="483"/>
        </w:trPr>
        <w:tc>
          <w:tcPr>
            <w:tcW w:w="4928" w:type="dxa"/>
          </w:tcPr>
          <w:p w14:paraId="20B8C7C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Insegnanti di sostegno</w:t>
            </w:r>
          </w:p>
        </w:tc>
        <w:tc>
          <w:tcPr>
            <w:tcW w:w="3219" w:type="dxa"/>
          </w:tcPr>
          <w:p w14:paraId="6BD5989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29" w:type="dxa"/>
          </w:tcPr>
          <w:p w14:paraId="7C4C2E5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1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51CE5230" w14:textId="77777777">
        <w:trPr>
          <w:trHeight w:val="724"/>
        </w:trPr>
        <w:tc>
          <w:tcPr>
            <w:tcW w:w="4928" w:type="dxa"/>
          </w:tcPr>
          <w:p w14:paraId="5ED8A42B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</w:tcPr>
          <w:p w14:paraId="381F0167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laboratoriali integrate (classi aperte, laboratori protetti,</w:t>
            </w:r>
          </w:p>
          <w:p w14:paraId="1885A8F5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ecc.)</w:t>
            </w:r>
          </w:p>
        </w:tc>
        <w:tc>
          <w:tcPr>
            <w:tcW w:w="1629" w:type="dxa"/>
          </w:tcPr>
          <w:p w14:paraId="5AAF7EF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19A7B4C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6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Sì </w:t>
            </w:r>
          </w:p>
        </w:tc>
      </w:tr>
      <w:tr w:rsidR="00404CEB" w14:paraId="5C6F3FCB" w14:textId="77777777">
        <w:trPr>
          <w:trHeight w:val="481"/>
        </w:trPr>
        <w:tc>
          <w:tcPr>
            <w:tcW w:w="4928" w:type="dxa"/>
          </w:tcPr>
          <w:p w14:paraId="7333E1D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Assistente Educativo e/o Culturale</w:t>
            </w:r>
          </w:p>
        </w:tc>
        <w:tc>
          <w:tcPr>
            <w:tcW w:w="3219" w:type="dxa"/>
          </w:tcPr>
          <w:p w14:paraId="286CC0B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29" w:type="dxa"/>
          </w:tcPr>
          <w:p w14:paraId="6F2AEA6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92" w:right="6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5CA8CB28" w14:textId="77777777">
        <w:trPr>
          <w:trHeight w:val="723"/>
        </w:trPr>
        <w:tc>
          <w:tcPr>
            <w:tcW w:w="4928" w:type="dxa"/>
          </w:tcPr>
          <w:p w14:paraId="32EF289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</w:tcPr>
          <w:p w14:paraId="1BF4D42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29" w:type="dxa"/>
          </w:tcPr>
          <w:p w14:paraId="1A7C28A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2830368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92" w:right="6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06D7DAC4" w14:textId="77777777">
        <w:trPr>
          <w:trHeight w:val="482"/>
        </w:trPr>
        <w:tc>
          <w:tcPr>
            <w:tcW w:w="4928" w:type="dxa"/>
          </w:tcPr>
          <w:p w14:paraId="5286AFD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Assistenti alla comunicazione</w:t>
            </w:r>
          </w:p>
        </w:tc>
        <w:tc>
          <w:tcPr>
            <w:tcW w:w="3219" w:type="dxa"/>
          </w:tcPr>
          <w:p w14:paraId="1415DEE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29" w:type="dxa"/>
          </w:tcPr>
          <w:p w14:paraId="2614CBB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92" w:right="6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04CEB" w14:paraId="60CDD5AC" w14:textId="77777777">
        <w:trPr>
          <w:trHeight w:val="724"/>
        </w:trPr>
        <w:tc>
          <w:tcPr>
            <w:tcW w:w="4928" w:type="dxa"/>
          </w:tcPr>
          <w:p w14:paraId="21F035EC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</w:tcPr>
          <w:p w14:paraId="1751525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laboratoriali integrate (classi aperte, laboratori protetti,</w:t>
            </w:r>
          </w:p>
          <w:p w14:paraId="25D1730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ecc.)</w:t>
            </w:r>
          </w:p>
        </w:tc>
        <w:tc>
          <w:tcPr>
            <w:tcW w:w="1629" w:type="dxa"/>
          </w:tcPr>
          <w:p w14:paraId="6F36CB0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2418A71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6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404CEB" w14:paraId="124E82B9" w14:textId="77777777">
        <w:trPr>
          <w:trHeight w:val="240"/>
        </w:trPr>
        <w:tc>
          <w:tcPr>
            <w:tcW w:w="4928" w:type="dxa"/>
          </w:tcPr>
          <w:p w14:paraId="538AFE8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Funzioni strumentali / coordinamento</w:t>
            </w:r>
          </w:p>
        </w:tc>
        <w:tc>
          <w:tcPr>
            <w:tcW w:w="3219" w:type="dxa"/>
          </w:tcPr>
          <w:p w14:paraId="1654439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9B29017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34FBE810" w14:textId="77777777">
        <w:trPr>
          <w:trHeight w:val="241"/>
        </w:trPr>
        <w:tc>
          <w:tcPr>
            <w:tcW w:w="4928" w:type="dxa"/>
          </w:tcPr>
          <w:p w14:paraId="68F9A7C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right="9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19" w:type="dxa"/>
          </w:tcPr>
          <w:p w14:paraId="4CA7774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F98D3A3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4545FC9C" w14:textId="77777777">
        <w:trPr>
          <w:trHeight w:val="240"/>
        </w:trPr>
        <w:tc>
          <w:tcPr>
            <w:tcW w:w="4928" w:type="dxa"/>
          </w:tcPr>
          <w:p w14:paraId="3F026B1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Psicopedagogisti e affini esterni/interni</w:t>
            </w:r>
          </w:p>
        </w:tc>
        <w:tc>
          <w:tcPr>
            <w:tcW w:w="3219" w:type="dxa"/>
          </w:tcPr>
          <w:p w14:paraId="5AD3B49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6C4C1A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292D7B68" w14:textId="77777777">
        <w:trPr>
          <w:trHeight w:val="242"/>
        </w:trPr>
        <w:tc>
          <w:tcPr>
            <w:tcW w:w="4928" w:type="dxa"/>
          </w:tcPr>
          <w:p w14:paraId="28F8B77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right="9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Docenti tutor/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mentor</w:t>
            </w:r>
            <w:proofErr w:type="spellEnd"/>
          </w:p>
        </w:tc>
        <w:tc>
          <w:tcPr>
            <w:tcW w:w="3219" w:type="dxa"/>
          </w:tcPr>
          <w:p w14:paraId="68A29B41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12AFCB5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590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404CEB" w14:paraId="48CC1D9C" w14:textId="77777777">
        <w:trPr>
          <w:trHeight w:val="240"/>
        </w:trPr>
        <w:tc>
          <w:tcPr>
            <w:tcW w:w="4928" w:type="dxa"/>
          </w:tcPr>
          <w:p w14:paraId="50E3FB7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9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3219" w:type="dxa"/>
          </w:tcPr>
          <w:p w14:paraId="5533681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02CFBF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998B772" w14:textId="77777777" w:rsidR="00404CEB" w:rsidRDefault="00404CE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C27F15" w14:textId="77777777" w:rsidR="00404CEB" w:rsidRDefault="00404CEB">
      <w:pPr>
        <w:rPr>
          <w:rFonts w:ascii="Times New Roman" w:eastAsia="Times New Roman" w:hAnsi="Times New Roman" w:cs="Times New Roman"/>
          <w:sz w:val="16"/>
          <w:szCs w:val="16"/>
        </w:rPr>
        <w:sectPr w:rsidR="00404CEB">
          <w:pgSz w:w="11910" w:h="16840"/>
          <w:pgMar w:top="420" w:right="940" w:bottom="1114" w:left="920" w:header="720" w:footer="720" w:gutter="0"/>
          <w:pgNumType w:start="1"/>
          <w:cols w:space="720"/>
        </w:sectPr>
      </w:pPr>
    </w:p>
    <w:p w14:paraId="0A922D56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977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2937"/>
        <w:gridCol w:w="1630"/>
      </w:tblGrid>
      <w:tr w:rsidR="00404CEB" w14:paraId="199AB72C" w14:textId="77777777">
        <w:trPr>
          <w:trHeight w:val="290"/>
        </w:trPr>
        <w:tc>
          <w:tcPr>
            <w:tcW w:w="5212" w:type="dxa"/>
          </w:tcPr>
          <w:p w14:paraId="24E1F48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 Coinvolgimento docenti curricolari</w:t>
            </w:r>
          </w:p>
        </w:tc>
        <w:tc>
          <w:tcPr>
            <w:tcW w:w="2937" w:type="dxa"/>
          </w:tcPr>
          <w:p w14:paraId="0B6E2F3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6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Attraverso…</w:t>
            </w:r>
          </w:p>
        </w:tc>
        <w:tc>
          <w:tcPr>
            <w:tcW w:w="1630" w:type="dxa"/>
          </w:tcPr>
          <w:p w14:paraId="1D17155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 / No</w:t>
            </w:r>
          </w:p>
        </w:tc>
      </w:tr>
      <w:tr w:rsidR="00404CEB" w14:paraId="5CA0BFF2" w14:textId="77777777">
        <w:trPr>
          <w:trHeight w:val="240"/>
        </w:trPr>
        <w:tc>
          <w:tcPr>
            <w:tcW w:w="5212" w:type="dxa"/>
            <w:vMerge w:val="restart"/>
          </w:tcPr>
          <w:p w14:paraId="5F71E388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gravers MT" w:eastAsia="Engravers MT" w:hAnsi="Engravers MT" w:cs="Engravers MT"/>
                <w:i/>
                <w:color w:val="000000"/>
                <w:sz w:val="24"/>
                <w:szCs w:val="24"/>
              </w:rPr>
            </w:pPr>
          </w:p>
          <w:p w14:paraId="2F32BC5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Engravers MT" w:eastAsia="Engravers MT" w:hAnsi="Engravers MT" w:cs="Engravers MT"/>
                <w:i/>
                <w:color w:val="000000"/>
                <w:sz w:val="29"/>
                <w:szCs w:val="29"/>
              </w:rPr>
            </w:pPr>
          </w:p>
          <w:p w14:paraId="4870FB1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</w:tcPr>
          <w:p w14:paraId="315DDA9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Partecipazione a GLI e GLO</w:t>
            </w:r>
          </w:p>
        </w:tc>
        <w:tc>
          <w:tcPr>
            <w:tcW w:w="1630" w:type="dxa"/>
          </w:tcPr>
          <w:p w14:paraId="78973A33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5BCED528" w14:textId="77777777">
        <w:trPr>
          <w:trHeight w:val="242"/>
        </w:trPr>
        <w:tc>
          <w:tcPr>
            <w:tcW w:w="5212" w:type="dxa"/>
            <w:vMerge/>
          </w:tcPr>
          <w:p w14:paraId="1DF085D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2F4BB4F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</w:tcPr>
          <w:p w14:paraId="066B41FA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40103B16" w14:textId="77777777">
        <w:trPr>
          <w:trHeight w:val="240"/>
        </w:trPr>
        <w:tc>
          <w:tcPr>
            <w:tcW w:w="5212" w:type="dxa"/>
            <w:vMerge/>
          </w:tcPr>
          <w:p w14:paraId="28D4485C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72E8A95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</w:tcPr>
          <w:p w14:paraId="62B4759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56" w:right="6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</w:p>
        </w:tc>
      </w:tr>
      <w:tr w:rsidR="00404CEB" w14:paraId="426D2330" w14:textId="77777777">
        <w:trPr>
          <w:trHeight w:val="483"/>
        </w:trPr>
        <w:tc>
          <w:tcPr>
            <w:tcW w:w="5212" w:type="dxa"/>
            <w:vMerge/>
          </w:tcPr>
          <w:p w14:paraId="49B77FE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1FB3852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</w:tcPr>
          <w:p w14:paraId="4507419E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465A8834" w14:textId="77777777">
        <w:trPr>
          <w:trHeight w:val="240"/>
        </w:trPr>
        <w:tc>
          <w:tcPr>
            <w:tcW w:w="5212" w:type="dxa"/>
            <w:vMerge/>
          </w:tcPr>
          <w:p w14:paraId="6FEBCBA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43F03F4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630" w:type="dxa"/>
          </w:tcPr>
          <w:p w14:paraId="72B9360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0B126382" w14:textId="77777777">
        <w:trPr>
          <w:trHeight w:val="241"/>
        </w:trPr>
        <w:tc>
          <w:tcPr>
            <w:tcW w:w="5212" w:type="dxa"/>
            <w:vMerge w:val="restart"/>
          </w:tcPr>
          <w:p w14:paraId="1A280ED5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gravers MT" w:eastAsia="Engravers MT" w:hAnsi="Engravers MT" w:cs="Engravers MT"/>
                <w:i/>
                <w:color w:val="000000"/>
                <w:sz w:val="24"/>
                <w:szCs w:val="24"/>
              </w:rPr>
            </w:pPr>
          </w:p>
          <w:p w14:paraId="0DCDAFF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Engravers MT" w:eastAsia="Engravers MT" w:hAnsi="Engravers MT" w:cs="Engravers MT"/>
                <w:i/>
                <w:color w:val="000000"/>
                <w:sz w:val="29"/>
                <w:szCs w:val="29"/>
              </w:rPr>
            </w:pPr>
          </w:p>
          <w:p w14:paraId="26E52FA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</w:tcPr>
          <w:p w14:paraId="416158E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Partecipazione a GLI e GLO</w:t>
            </w:r>
          </w:p>
        </w:tc>
        <w:tc>
          <w:tcPr>
            <w:tcW w:w="1630" w:type="dxa"/>
          </w:tcPr>
          <w:p w14:paraId="4E9D7EB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555" w:right="65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Sì</w:t>
            </w:r>
          </w:p>
        </w:tc>
      </w:tr>
      <w:tr w:rsidR="00404CEB" w14:paraId="628EF14B" w14:textId="77777777">
        <w:trPr>
          <w:trHeight w:val="240"/>
        </w:trPr>
        <w:tc>
          <w:tcPr>
            <w:tcW w:w="5212" w:type="dxa"/>
            <w:vMerge/>
          </w:tcPr>
          <w:p w14:paraId="5B803AD5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615DD797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</w:tcPr>
          <w:p w14:paraId="6824B05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33" w:right="6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445A4D7D" w14:textId="77777777">
        <w:trPr>
          <w:trHeight w:val="242"/>
        </w:trPr>
        <w:tc>
          <w:tcPr>
            <w:tcW w:w="5212" w:type="dxa"/>
            <w:vMerge/>
          </w:tcPr>
          <w:p w14:paraId="20CBC0B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43ACC04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</w:tcPr>
          <w:p w14:paraId="5558A26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555" w:right="6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404CEB" w14:paraId="74AB75E8" w14:textId="77777777">
        <w:trPr>
          <w:trHeight w:val="483"/>
        </w:trPr>
        <w:tc>
          <w:tcPr>
            <w:tcW w:w="5212" w:type="dxa"/>
            <w:vMerge/>
          </w:tcPr>
          <w:p w14:paraId="575B7D9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6BEEDBA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</w:tcPr>
          <w:p w14:paraId="456CA96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55" w:right="6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70F12EBF" w14:textId="77777777">
        <w:trPr>
          <w:trHeight w:val="240"/>
        </w:trPr>
        <w:tc>
          <w:tcPr>
            <w:tcW w:w="5212" w:type="dxa"/>
            <w:vMerge/>
          </w:tcPr>
          <w:p w14:paraId="70D74CE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EAE0B1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630" w:type="dxa"/>
          </w:tcPr>
          <w:p w14:paraId="45EB5A3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31879561" w14:textId="77777777">
        <w:trPr>
          <w:trHeight w:val="242"/>
        </w:trPr>
        <w:tc>
          <w:tcPr>
            <w:tcW w:w="5212" w:type="dxa"/>
            <w:vMerge w:val="restart"/>
          </w:tcPr>
          <w:p w14:paraId="6F9B40C2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gravers MT" w:eastAsia="Engravers MT" w:hAnsi="Engravers MT" w:cs="Engravers MT"/>
                <w:i/>
                <w:color w:val="000000"/>
                <w:sz w:val="24"/>
                <w:szCs w:val="24"/>
              </w:rPr>
            </w:pPr>
          </w:p>
          <w:p w14:paraId="3210378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Engravers MT" w:eastAsia="Engravers MT" w:hAnsi="Engravers MT" w:cs="Engravers MT"/>
                <w:i/>
                <w:color w:val="000000"/>
                <w:sz w:val="29"/>
                <w:szCs w:val="29"/>
              </w:rPr>
            </w:pPr>
          </w:p>
          <w:p w14:paraId="33301DC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Altri docenti</w:t>
            </w:r>
          </w:p>
        </w:tc>
        <w:tc>
          <w:tcPr>
            <w:tcW w:w="2937" w:type="dxa"/>
          </w:tcPr>
          <w:p w14:paraId="57F310F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Partecipazione a GLI e GLO</w:t>
            </w:r>
          </w:p>
        </w:tc>
        <w:tc>
          <w:tcPr>
            <w:tcW w:w="1630" w:type="dxa"/>
          </w:tcPr>
          <w:p w14:paraId="22DDC97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56" w:right="6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58424DF6" w14:textId="77777777">
        <w:trPr>
          <w:trHeight w:val="240"/>
        </w:trPr>
        <w:tc>
          <w:tcPr>
            <w:tcW w:w="5212" w:type="dxa"/>
            <w:vMerge/>
          </w:tcPr>
          <w:p w14:paraId="397A835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2C0D063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</w:tcPr>
          <w:p w14:paraId="0AB4E1AD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2F2284D2" w14:textId="77777777">
        <w:trPr>
          <w:trHeight w:val="242"/>
        </w:trPr>
        <w:tc>
          <w:tcPr>
            <w:tcW w:w="5212" w:type="dxa"/>
            <w:vMerge/>
          </w:tcPr>
          <w:p w14:paraId="02B5C557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12604E75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</w:tcPr>
          <w:p w14:paraId="13AEACA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56" w:right="6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</w:p>
        </w:tc>
      </w:tr>
      <w:tr w:rsidR="00404CEB" w14:paraId="5DDEBF59" w14:textId="77777777">
        <w:trPr>
          <w:trHeight w:val="482"/>
        </w:trPr>
        <w:tc>
          <w:tcPr>
            <w:tcW w:w="5212" w:type="dxa"/>
            <w:vMerge/>
          </w:tcPr>
          <w:p w14:paraId="5A4E3352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513B22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</w:tcPr>
          <w:p w14:paraId="5FA5273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56" w:right="6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</w:t>
            </w:r>
          </w:p>
        </w:tc>
      </w:tr>
      <w:tr w:rsidR="00404CEB" w14:paraId="2B21916B" w14:textId="77777777">
        <w:trPr>
          <w:trHeight w:val="241"/>
        </w:trPr>
        <w:tc>
          <w:tcPr>
            <w:tcW w:w="5212" w:type="dxa"/>
            <w:vMerge/>
          </w:tcPr>
          <w:p w14:paraId="455FAD05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27D840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630" w:type="dxa"/>
          </w:tcPr>
          <w:p w14:paraId="243F4AB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D47EED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Engravers MT" w:eastAsia="Engravers MT" w:hAnsi="Engravers MT" w:cs="Engravers MT"/>
          <w:i/>
          <w:color w:val="000000"/>
          <w:sz w:val="24"/>
          <w:szCs w:val="24"/>
        </w:rPr>
      </w:pPr>
    </w:p>
    <w:tbl>
      <w:tblPr>
        <w:tblStyle w:val="ad"/>
        <w:tblW w:w="978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871"/>
        <w:gridCol w:w="567"/>
        <w:gridCol w:w="613"/>
        <w:gridCol w:w="521"/>
        <w:gridCol w:w="568"/>
        <w:gridCol w:w="570"/>
      </w:tblGrid>
      <w:tr w:rsidR="00404CEB" w14:paraId="79B369A0" w14:textId="77777777">
        <w:trPr>
          <w:trHeight w:val="225"/>
        </w:trPr>
        <w:tc>
          <w:tcPr>
            <w:tcW w:w="4078" w:type="dxa"/>
            <w:vMerge w:val="restart"/>
          </w:tcPr>
          <w:p w14:paraId="101627C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827" w:hanging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D. Coinvolgimento personale ATA</w:t>
            </w:r>
          </w:p>
        </w:tc>
        <w:tc>
          <w:tcPr>
            <w:tcW w:w="4051" w:type="dxa"/>
            <w:gridSpan w:val="3"/>
          </w:tcPr>
          <w:p w14:paraId="3D00194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Assistenza alunni con disabilità</w:t>
            </w:r>
          </w:p>
        </w:tc>
        <w:tc>
          <w:tcPr>
            <w:tcW w:w="1659" w:type="dxa"/>
            <w:gridSpan w:val="3"/>
          </w:tcPr>
          <w:p w14:paraId="47D60CB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13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398756D3" w14:textId="77777777">
        <w:trPr>
          <w:trHeight w:val="240"/>
        </w:trPr>
        <w:tc>
          <w:tcPr>
            <w:tcW w:w="4078" w:type="dxa"/>
            <w:vMerge/>
          </w:tcPr>
          <w:p w14:paraId="72E81D7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4DBECE9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59" w:type="dxa"/>
            <w:gridSpan w:val="3"/>
          </w:tcPr>
          <w:p w14:paraId="2C07926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13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70AD8B6E" w14:textId="77777777">
        <w:trPr>
          <w:trHeight w:val="242"/>
        </w:trPr>
        <w:tc>
          <w:tcPr>
            <w:tcW w:w="4078" w:type="dxa"/>
            <w:vMerge/>
          </w:tcPr>
          <w:p w14:paraId="181AB05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52EC1C0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659" w:type="dxa"/>
            <w:gridSpan w:val="3"/>
          </w:tcPr>
          <w:p w14:paraId="46FCF0C5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1DA79896" w14:textId="77777777">
        <w:trPr>
          <w:trHeight w:val="481"/>
        </w:trPr>
        <w:tc>
          <w:tcPr>
            <w:tcW w:w="4078" w:type="dxa"/>
            <w:vMerge w:val="restart"/>
          </w:tcPr>
          <w:p w14:paraId="4CCB014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gravers MT" w:eastAsia="Engravers MT" w:hAnsi="Engravers MT" w:cs="Engravers MT"/>
                <w:i/>
                <w:color w:val="000000"/>
                <w:sz w:val="28"/>
                <w:szCs w:val="28"/>
              </w:rPr>
            </w:pPr>
          </w:p>
          <w:p w14:paraId="22FE0167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Engravers MT" w:eastAsia="Engravers MT" w:hAnsi="Engravers MT" w:cs="Engravers MT"/>
                <w:i/>
                <w:color w:val="000000"/>
              </w:rPr>
            </w:pPr>
          </w:p>
          <w:p w14:paraId="05888DC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E. Coinvolgimento famiglie</w:t>
            </w:r>
          </w:p>
        </w:tc>
        <w:tc>
          <w:tcPr>
            <w:tcW w:w="4051" w:type="dxa"/>
            <w:gridSpan w:val="3"/>
          </w:tcPr>
          <w:p w14:paraId="62B30DF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59" w:type="dxa"/>
            <w:gridSpan w:val="3"/>
          </w:tcPr>
          <w:p w14:paraId="0A2A8E7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613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404CEB" w14:paraId="4B6E4CF7" w14:textId="77777777">
        <w:trPr>
          <w:trHeight w:val="241"/>
        </w:trPr>
        <w:tc>
          <w:tcPr>
            <w:tcW w:w="4078" w:type="dxa"/>
            <w:vMerge/>
          </w:tcPr>
          <w:p w14:paraId="41957EEB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1F32E1B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Coinvolgimento in progetti di inclusione</w:t>
            </w:r>
          </w:p>
        </w:tc>
        <w:tc>
          <w:tcPr>
            <w:tcW w:w="1659" w:type="dxa"/>
            <w:gridSpan w:val="3"/>
          </w:tcPr>
          <w:p w14:paraId="7E09722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13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404CEB" w14:paraId="30595259" w14:textId="77777777">
        <w:trPr>
          <w:trHeight w:val="483"/>
        </w:trPr>
        <w:tc>
          <w:tcPr>
            <w:tcW w:w="4078" w:type="dxa"/>
            <w:vMerge/>
          </w:tcPr>
          <w:p w14:paraId="618B7C1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3F25635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59" w:type="dxa"/>
            <w:gridSpan w:val="3"/>
          </w:tcPr>
          <w:p w14:paraId="185FDAC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613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07FA2BC6" w14:textId="77777777">
        <w:trPr>
          <w:trHeight w:val="240"/>
        </w:trPr>
        <w:tc>
          <w:tcPr>
            <w:tcW w:w="4078" w:type="dxa"/>
            <w:vMerge/>
          </w:tcPr>
          <w:p w14:paraId="6DB8E77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69939BF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659" w:type="dxa"/>
            <w:gridSpan w:val="3"/>
          </w:tcPr>
          <w:p w14:paraId="5ED40CC1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3E38ED4F" w14:textId="77777777">
        <w:trPr>
          <w:trHeight w:val="483"/>
        </w:trPr>
        <w:tc>
          <w:tcPr>
            <w:tcW w:w="4078" w:type="dxa"/>
            <w:vMerge w:val="restart"/>
          </w:tcPr>
          <w:p w14:paraId="236DEE5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gravers MT" w:eastAsia="Engravers MT" w:hAnsi="Engravers MT" w:cs="Engravers MT"/>
                <w:i/>
                <w:color w:val="000000"/>
                <w:sz w:val="28"/>
                <w:szCs w:val="28"/>
              </w:rPr>
            </w:pPr>
          </w:p>
          <w:p w14:paraId="4B5E8921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Engravers MT" w:eastAsia="Engravers MT" w:hAnsi="Engravers MT" w:cs="Engravers MT"/>
                <w:i/>
                <w:color w:val="000000"/>
                <w:sz w:val="37"/>
                <w:szCs w:val="37"/>
              </w:rPr>
            </w:pPr>
          </w:p>
          <w:p w14:paraId="04BF8FE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7" w:hanging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F. Rapporti con servizi sociosanitari territoriali e istituzioni deputate alla sicurezza. Rapporti con CTS / CTI</w:t>
            </w:r>
          </w:p>
        </w:tc>
        <w:tc>
          <w:tcPr>
            <w:tcW w:w="4051" w:type="dxa"/>
            <w:gridSpan w:val="3"/>
          </w:tcPr>
          <w:p w14:paraId="4401683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59" w:type="dxa"/>
            <w:gridSpan w:val="3"/>
          </w:tcPr>
          <w:p w14:paraId="0508D0A5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92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349C5FB8" w14:textId="77777777">
        <w:trPr>
          <w:trHeight w:val="480"/>
        </w:trPr>
        <w:tc>
          <w:tcPr>
            <w:tcW w:w="4078" w:type="dxa"/>
            <w:vMerge/>
          </w:tcPr>
          <w:p w14:paraId="28F4BF5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505D966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59" w:type="dxa"/>
            <w:gridSpan w:val="3"/>
          </w:tcPr>
          <w:p w14:paraId="315F6B1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13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3EE82DED" w14:textId="77777777">
        <w:trPr>
          <w:trHeight w:val="480"/>
        </w:trPr>
        <w:tc>
          <w:tcPr>
            <w:tcW w:w="4078" w:type="dxa"/>
            <w:vMerge/>
          </w:tcPr>
          <w:p w14:paraId="6E10F42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1B74567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59" w:type="dxa"/>
            <w:gridSpan w:val="3"/>
          </w:tcPr>
          <w:p w14:paraId="5926C1D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492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2243E4F6" w14:textId="77777777">
        <w:trPr>
          <w:trHeight w:val="479"/>
        </w:trPr>
        <w:tc>
          <w:tcPr>
            <w:tcW w:w="4078" w:type="dxa"/>
            <w:vMerge/>
          </w:tcPr>
          <w:p w14:paraId="6C36B37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0990ACD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59" w:type="dxa"/>
            <w:gridSpan w:val="3"/>
          </w:tcPr>
          <w:p w14:paraId="0E42585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613" w:right="69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Sì</w:t>
            </w:r>
          </w:p>
        </w:tc>
      </w:tr>
      <w:tr w:rsidR="00404CEB" w14:paraId="08102CB6" w14:textId="77777777">
        <w:trPr>
          <w:trHeight w:val="236"/>
        </w:trPr>
        <w:tc>
          <w:tcPr>
            <w:tcW w:w="4078" w:type="dxa"/>
            <w:vMerge/>
          </w:tcPr>
          <w:p w14:paraId="21B385A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7F1B8B7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territoriali integrati</w:t>
            </w:r>
          </w:p>
        </w:tc>
        <w:tc>
          <w:tcPr>
            <w:tcW w:w="1659" w:type="dxa"/>
            <w:gridSpan w:val="3"/>
          </w:tcPr>
          <w:p w14:paraId="5EC35E94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713BAEC1" w14:textId="77777777">
        <w:trPr>
          <w:trHeight w:val="242"/>
        </w:trPr>
        <w:tc>
          <w:tcPr>
            <w:tcW w:w="4078" w:type="dxa"/>
            <w:vMerge/>
          </w:tcPr>
          <w:p w14:paraId="6F8FE688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7E8BD3E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59" w:type="dxa"/>
            <w:gridSpan w:val="3"/>
          </w:tcPr>
          <w:p w14:paraId="554C7545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71418FC1" w14:textId="77777777">
        <w:trPr>
          <w:trHeight w:val="240"/>
        </w:trPr>
        <w:tc>
          <w:tcPr>
            <w:tcW w:w="4078" w:type="dxa"/>
            <w:vMerge/>
          </w:tcPr>
          <w:p w14:paraId="19AC2863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7C96249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Rapporti con CTS / CTI</w:t>
            </w:r>
          </w:p>
        </w:tc>
        <w:tc>
          <w:tcPr>
            <w:tcW w:w="1659" w:type="dxa"/>
            <w:gridSpan w:val="3"/>
          </w:tcPr>
          <w:p w14:paraId="2707CC9E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5EED1636" w14:textId="77777777">
        <w:trPr>
          <w:trHeight w:val="242"/>
        </w:trPr>
        <w:tc>
          <w:tcPr>
            <w:tcW w:w="4078" w:type="dxa"/>
            <w:vMerge/>
          </w:tcPr>
          <w:p w14:paraId="7B34CE7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33E1355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659" w:type="dxa"/>
            <w:gridSpan w:val="3"/>
          </w:tcPr>
          <w:p w14:paraId="61C85EE3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2D794592" w14:textId="77777777">
        <w:trPr>
          <w:trHeight w:val="240"/>
        </w:trPr>
        <w:tc>
          <w:tcPr>
            <w:tcW w:w="4078" w:type="dxa"/>
            <w:vMerge w:val="restart"/>
          </w:tcPr>
          <w:p w14:paraId="4879F71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827" w:hanging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G. Rapporti con privato sociale e volontariato</w:t>
            </w:r>
          </w:p>
        </w:tc>
        <w:tc>
          <w:tcPr>
            <w:tcW w:w="4051" w:type="dxa"/>
            <w:gridSpan w:val="3"/>
          </w:tcPr>
          <w:p w14:paraId="0A095FF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territoriali integrati</w:t>
            </w:r>
          </w:p>
        </w:tc>
        <w:tc>
          <w:tcPr>
            <w:tcW w:w="1659" w:type="dxa"/>
            <w:gridSpan w:val="3"/>
          </w:tcPr>
          <w:p w14:paraId="24B4219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13" w:right="6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4C94D329" w14:textId="77777777">
        <w:trPr>
          <w:trHeight w:val="241"/>
        </w:trPr>
        <w:tc>
          <w:tcPr>
            <w:tcW w:w="4078" w:type="dxa"/>
            <w:vMerge/>
          </w:tcPr>
          <w:p w14:paraId="206EAFDB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515D38C7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59" w:type="dxa"/>
            <w:gridSpan w:val="3"/>
          </w:tcPr>
          <w:p w14:paraId="00580A6E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395A1FA1" w14:textId="77777777">
        <w:trPr>
          <w:trHeight w:val="240"/>
        </w:trPr>
        <w:tc>
          <w:tcPr>
            <w:tcW w:w="4078" w:type="dxa"/>
            <w:vMerge/>
          </w:tcPr>
          <w:p w14:paraId="0475A46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30303FA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Progetti a livello di reti di scuole</w:t>
            </w:r>
          </w:p>
        </w:tc>
        <w:tc>
          <w:tcPr>
            <w:tcW w:w="1659" w:type="dxa"/>
            <w:gridSpan w:val="3"/>
          </w:tcPr>
          <w:p w14:paraId="4607EE9F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04CEB" w14:paraId="091384FF" w14:textId="77777777">
        <w:trPr>
          <w:trHeight w:val="483"/>
        </w:trPr>
        <w:tc>
          <w:tcPr>
            <w:tcW w:w="4078" w:type="dxa"/>
            <w:vMerge w:val="restart"/>
          </w:tcPr>
          <w:p w14:paraId="517C4378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gravers MT" w:eastAsia="Engravers MT" w:hAnsi="Engravers MT" w:cs="Engravers MT"/>
                <w:i/>
                <w:color w:val="000000"/>
                <w:sz w:val="28"/>
                <w:szCs w:val="28"/>
              </w:rPr>
            </w:pPr>
          </w:p>
          <w:p w14:paraId="2735469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gravers MT" w:eastAsia="Engravers MT" w:hAnsi="Engravers MT" w:cs="Engravers MT"/>
                <w:i/>
                <w:color w:val="000000"/>
                <w:sz w:val="28"/>
                <w:szCs w:val="28"/>
              </w:rPr>
            </w:pPr>
          </w:p>
          <w:p w14:paraId="41E1A2D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gravers MT" w:eastAsia="Engravers MT" w:hAnsi="Engravers MT" w:cs="Engravers MT"/>
                <w:i/>
                <w:color w:val="000000"/>
                <w:sz w:val="28"/>
                <w:szCs w:val="28"/>
              </w:rPr>
            </w:pPr>
          </w:p>
          <w:p w14:paraId="0831BED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H. Formazione docenti</w:t>
            </w:r>
          </w:p>
          <w:p w14:paraId="7774288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4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(proposta nell’istituto)</w:t>
            </w:r>
          </w:p>
        </w:tc>
        <w:tc>
          <w:tcPr>
            <w:tcW w:w="4051" w:type="dxa"/>
            <w:gridSpan w:val="3"/>
          </w:tcPr>
          <w:p w14:paraId="3E43DA1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Strategie e metodologie educativo- didattiche / gestione della classe</w:t>
            </w:r>
          </w:p>
        </w:tc>
        <w:tc>
          <w:tcPr>
            <w:tcW w:w="1659" w:type="dxa"/>
            <w:gridSpan w:val="3"/>
          </w:tcPr>
          <w:p w14:paraId="4C12D21D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04CEB" w14:paraId="16883883" w14:textId="77777777">
        <w:trPr>
          <w:trHeight w:val="483"/>
        </w:trPr>
        <w:tc>
          <w:tcPr>
            <w:tcW w:w="4078" w:type="dxa"/>
            <w:vMerge/>
          </w:tcPr>
          <w:p w14:paraId="4CE1D1A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0E35A5A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Didattica speciale e progetti educativo- didattici a prevalente tematica inclusiva</w:t>
            </w:r>
          </w:p>
        </w:tc>
        <w:tc>
          <w:tcPr>
            <w:tcW w:w="1659" w:type="dxa"/>
            <w:gridSpan w:val="3"/>
          </w:tcPr>
          <w:p w14:paraId="3B21B0CB" w14:textId="77777777" w:rsidR="00404CEB" w:rsidRDefault="00CF38BE">
            <w:pPr>
              <w:spacing w:line="221" w:lineRule="auto"/>
              <w:ind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Sì</w:t>
            </w:r>
          </w:p>
        </w:tc>
      </w:tr>
      <w:tr w:rsidR="00404CEB" w14:paraId="63584E8D" w14:textId="77777777">
        <w:trPr>
          <w:trHeight w:val="240"/>
        </w:trPr>
        <w:tc>
          <w:tcPr>
            <w:tcW w:w="4078" w:type="dxa"/>
            <w:vMerge/>
          </w:tcPr>
          <w:p w14:paraId="02ECA82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4BFA7F6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Didattica interculturale / italiano L2</w:t>
            </w:r>
          </w:p>
        </w:tc>
        <w:tc>
          <w:tcPr>
            <w:tcW w:w="1659" w:type="dxa"/>
            <w:gridSpan w:val="3"/>
          </w:tcPr>
          <w:p w14:paraId="63F5AF7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13" w:right="69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404CEB" w14:paraId="7B1A5027" w14:textId="77777777">
        <w:trPr>
          <w:trHeight w:val="483"/>
        </w:trPr>
        <w:tc>
          <w:tcPr>
            <w:tcW w:w="4078" w:type="dxa"/>
            <w:vMerge/>
          </w:tcPr>
          <w:p w14:paraId="4DCA6285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6832665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59" w:type="dxa"/>
            <w:gridSpan w:val="3"/>
          </w:tcPr>
          <w:p w14:paraId="708D62F5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04CEB" w14:paraId="63B7A4F4" w14:textId="77777777">
        <w:trPr>
          <w:trHeight w:val="723"/>
        </w:trPr>
        <w:tc>
          <w:tcPr>
            <w:tcW w:w="4078" w:type="dxa"/>
            <w:vMerge/>
          </w:tcPr>
          <w:p w14:paraId="3B81F1D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032685F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Progetti di formazione su specifiche disabilità (autismo, ADHD, </w:t>
            </w:r>
            <w:proofErr w:type="spellStart"/>
            <w:r>
              <w:rPr>
                <w:color w:val="000000"/>
                <w:sz w:val="20"/>
                <w:szCs w:val="20"/>
              </w:rPr>
              <w:t>Dis</w:t>
            </w:r>
            <w:proofErr w:type="spellEnd"/>
            <w:r>
              <w:rPr>
                <w:color w:val="000000"/>
                <w:sz w:val="20"/>
                <w:szCs w:val="20"/>
              </w:rPr>
              <w:t>. Intellettive, sensoriali…)</w:t>
            </w:r>
          </w:p>
        </w:tc>
        <w:tc>
          <w:tcPr>
            <w:tcW w:w="1659" w:type="dxa"/>
            <w:gridSpan w:val="3"/>
          </w:tcPr>
          <w:p w14:paraId="77EE208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0563E0E7" w14:textId="77777777" w:rsidR="00404CEB" w:rsidRDefault="00CF38BE">
            <w:pPr>
              <w:spacing w:line="221" w:lineRule="auto"/>
              <w:ind w:left="588" w:right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04CEB" w14:paraId="6B15C474" w14:textId="77777777">
        <w:trPr>
          <w:trHeight w:val="290"/>
        </w:trPr>
        <w:tc>
          <w:tcPr>
            <w:tcW w:w="6949" w:type="dxa"/>
            <w:gridSpan w:val="2"/>
          </w:tcPr>
          <w:p w14:paraId="174016D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Sintesi dei punti di forza e di criticità rilevati*:</w:t>
            </w:r>
          </w:p>
        </w:tc>
        <w:tc>
          <w:tcPr>
            <w:tcW w:w="567" w:type="dxa"/>
          </w:tcPr>
          <w:p w14:paraId="10B8BC5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14:paraId="1A1D98E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14:paraId="7C801DE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5A07F90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14:paraId="7EE9D177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04CEB" w14:paraId="017061A8" w14:textId="77777777">
        <w:trPr>
          <w:trHeight w:val="240"/>
        </w:trPr>
        <w:tc>
          <w:tcPr>
            <w:tcW w:w="6949" w:type="dxa"/>
            <w:gridSpan w:val="2"/>
          </w:tcPr>
          <w:p w14:paraId="3D1E8AA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7" w:type="dxa"/>
          </w:tcPr>
          <w:p w14:paraId="57BA13E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</w:tcPr>
          <w:p w14:paraId="1899E8E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</w:tcPr>
          <w:p w14:paraId="63887593" w14:textId="77777777" w:rsidR="00404CEB" w:rsidRDefault="00CF38BE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8" w:type="dxa"/>
          </w:tcPr>
          <w:p w14:paraId="0513872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14:paraId="5935D67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647D9AC8" w14:textId="77777777">
        <w:trPr>
          <w:trHeight w:val="483"/>
        </w:trPr>
        <w:tc>
          <w:tcPr>
            <w:tcW w:w="6949" w:type="dxa"/>
            <w:gridSpan w:val="2"/>
          </w:tcPr>
          <w:p w14:paraId="4F5F0AC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7" w:type="dxa"/>
          </w:tcPr>
          <w:p w14:paraId="0C2D363C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D8654BE" w14:textId="77777777" w:rsidR="00404CEB" w:rsidRDefault="00CF38BE">
            <w:pPr>
              <w:spacing w:before="121"/>
              <w:ind w:left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656DD8A9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0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421DAAD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14:paraId="073056C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1A7D4FB" w14:textId="77777777" w:rsidR="00404CEB" w:rsidRDefault="00404CEB">
      <w:pPr>
        <w:jc w:val="center"/>
        <w:rPr>
          <w:sz w:val="20"/>
          <w:szCs w:val="20"/>
        </w:rPr>
        <w:sectPr w:rsidR="00404CEB">
          <w:type w:val="continuous"/>
          <w:pgSz w:w="11910" w:h="16840"/>
          <w:pgMar w:top="700" w:right="940" w:bottom="1205" w:left="920" w:header="720" w:footer="720" w:gutter="0"/>
          <w:cols w:space="720"/>
        </w:sectPr>
      </w:pPr>
    </w:p>
    <w:p w14:paraId="5EA2715B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977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566"/>
        <w:gridCol w:w="565"/>
        <w:gridCol w:w="566"/>
        <w:gridCol w:w="566"/>
        <w:gridCol w:w="568"/>
      </w:tblGrid>
      <w:tr w:rsidR="00404CEB" w14:paraId="6AA14C18" w14:textId="77777777">
        <w:trPr>
          <w:trHeight w:val="242"/>
        </w:trPr>
        <w:tc>
          <w:tcPr>
            <w:tcW w:w="6948" w:type="dxa"/>
          </w:tcPr>
          <w:p w14:paraId="18E3978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66" w:type="dxa"/>
          </w:tcPr>
          <w:p w14:paraId="6E3936B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</w:tcPr>
          <w:p w14:paraId="23F3E89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5F2DA212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1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4AF6A7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8" w:type="dxa"/>
          </w:tcPr>
          <w:p w14:paraId="089581C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0206EF01" w14:textId="77777777">
        <w:trPr>
          <w:trHeight w:val="240"/>
        </w:trPr>
        <w:tc>
          <w:tcPr>
            <w:tcW w:w="6948" w:type="dxa"/>
          </w:tcPr>
          <w:p w14:paraId="48F11E8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</w:tcPr>
          <w:p w14:paraId="652C9A13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</w:tcPr>
          <w:p w14:paraId="7B1FA8DC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089DF79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0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2F2FEC1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8" w:type="dxa"/>
          </w:tcPr>
          <w:p w14:paraId="5C81FE55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50FCFBCD" w14:textId="77777777">
        <w:trPr>
          <w:trHeight w:val="483"/>
        </w:trPr>
        <w:tc>
          <w:tcPr>
            <w:tcW w:w="6948" w:type="dxa"/>
          </w:tcPr>
          <w:p w14:paraId="5F0BB0F5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6" w:type="dxa"/>
          </w:tcPr>
          <w:p w14:paraId="5E909EA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14:paraId="6D23D3AB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127C474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14:paraId="44C62D1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01BD29E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4CEB" w14:paraId="0ABED11B" w14:textId="77777777">
        <w:trPr>
          <w:trHeight w:val="480"/>
        </w:trPr>
        <w:tc>
          <w:tcPr>
            <w:tcW w:w="6948" w:type="dxa"/>
          </w:tcPr>
          <w:p w14:paraId="1454B78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66" w:type="dxa"/>
          </w:tcPr>
          <w:p w14:paraId="111073A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14:paraId="3F32AD4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162F7409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14:paraId="358349EC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08B7B59C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4CEB" w14:paraId="730FE9AC" w14:textId="77777777">
        <w:trPr>
          <w:trHeight w:val="480"/>
        </w:trPr>
        <w:tc>
          <w:tcPr>
            <w:tcW w:w="6948" w:type="dxa"/>
          </w:tcPr>
          <w:p w14:paraId="5568AB7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  <w:tc>
          <w:tcPr>
            <w:tcW w:w="566" w:type="dxa"/>
          </w:tcPr>
          <w:p w14:paraId="2B869F9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14:paraId="66A62A6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0FB52ECC" w14:textId="77777777" w:rsidR="00404CEB" w:rsidRDefault="00CF38BE">
            <w:pPr>
              <w:spacing w:before="118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14:paraId="34D1143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402309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4CEB" w14:paraId="5162080D" w14:textId="77777777">
        <w:trPr>
          <w:trHeight w:val="238"/>
        </w:trPr>
        <w:tc>
          <w:tcPr>
            <w:tcW w:w="6948" w:type="dxa"/>
          </w:tcPr>
          <w:p w14:paraId="4484683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</w:tcPr>
          <w:p w14:paraId="269FD6A3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</w:tcPr>
          <w:p w14:paraId="5CF9E2F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7984D699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7829A69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8" w:type="dxa"/>
          </w:tcPr>
          <w:p w14:paraId="70E9B8C3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5E79A9B0" w14:textId="77777777">
        <w:trPr>
          <w:trHeight w:val="497"/>
        </w:trPr>
        <w:tc>
          <w:tcPr>
            <w:tcW w:w="6948" w:type="dxa"/>
          </w:tcPr>
          <w:p w14:paraId="38DBB44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</w:tcPr>
          <w:p w14:paraId="5F9F4A80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14:paraId="7CF9FA5F" w14:textId="77777777" w:rsidR="00404CEB" w:rsidRDefault="00CF38BE">
            <w:pPr>
              <w:spacing w:before="120"/>
              <w:ind w:left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14:paraId="1D07019B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30D54AC9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01A2D2B2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4CEB" w14:paraId="004F56CA" w14:textId="77777777">
        <w:trPr>
          <w:trHeight w:val="723"/>
        </w:trPr>
        <w:tc>
          <w:tcPr>
            <w:tcW w:w="6948" w:type="dxa"/>
          </w:tcPr>
          <w:p w14:paraId="7C6FB986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6" w:type="dxa"/>
          </w:tcPr>
          <w:p w14:paraId="652D4742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14:paraId="1513994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2BECEF2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3B9F45EB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684A1C4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E2C2D81" w14:textId="77777777" w:rsidR="00404CEB" w:rsidRDefault="00404CEB">
            <w:pPr>
              <w:spacing w:before="1"/>
              <w:ind w:left="12"/>
              <w:jc w:val="center"/>
              <w:rPr>
                <w:b/>
                <w:sz w:val="20"/>
                <w:szCs w:val="20"/>
              </w:rPr>
            </w:pPr>
          </w:p>
          <w:p w14:paraId="7FDA99E8" w14:textId="77777777" w:rsidR="00404CEB" w:rsidRDefault="00CF38BE">
            <w:pPr>
              <w:spacing w:before="1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04CEB" w14:paraId="5C949E38" w14:textId="77777777">
        <w:trPr>
          <w:trHeight w:val="241"/>
        </w:trPr>
        <w:tc>
          <w:tcPr>
            <w:tcW w:w="6948" w:type="dxa"/>
          </w:tcPr>
          <w:p w14:paraId="7EC1407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566" w:type="dxa"/>
          </w:tcPr>
          <w:p w14:paraId="56D2570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</w:tcPr>
          <w:p w14:paraId="5E620BF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72732F05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47DFB68C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6C6AE9B4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71ED3791" w14:textId="77777777">
        <w:trPr>
          <w:trHeight w:val="240"/>
        </w:trPr>
        <w:tc>
          <w:tcPr>
            <w:tcW w:w="6948" w:type="dxa"/>
          </w:tcPr>
          <w:p w14:paraId="4C869FB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566" w:type="dxa"/>
          </w:tcPr>
          <w:p w14:paraId="63A8F881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</w:tcPr>
          <w:p w14:paraId="6452575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45ED5C5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3DFCC7EE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58ECA22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CEB" w14:paraId="38D0D21D" w14:textId="77777777">
        <w:trPr>
          <w:trHeight w:val="242"/>
        </w:trPr>
        <w:tc>
          <w:tcPr>
            <w:tcW w:w="9779" w:type="dxa"/>
            <w:gridSpan w:val="6"/>
          </w:tcPr>
          <w:p w14:paraId="34799EE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* = 0: per niente 1: poco 2: abbastanza 3: molto 4 moltissimo</w:t>
            </w:r>
          </w:p>
        </w:tc>
      </w:tr>
      <w:tr w:rsidR="00404CEB" w14:paraId="729462BE" w14:textId="77777777">
        <w:trPr>
          <w:trHeight w:val="240"/>
        </w:trPr>
        <w:tc>
          <w:tcPr>
            <w:tcW w:w="9779" w:type="dxa"/>
            <w:gridSpan w:val="6"/>
          </w:tcPr>
          <w:p w14:paraId="3E197B1A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Adattato dagli indicatori UNESCO per la valutazione del grado di inclusività dei sistemi scolastici</w:t>
            </w:r>
          </w:p>
        </w:tc>
      </w:tr>
    </w:tbl>
    <w:p w14:paraId="419D0C1C" w14:textId="77777777" w:rsidR="00404CEB" w:rsidRDefault="00404CEB">
      <w:pPr>
        <w:spacing w:line="221" w:lineRule="auto"/>
        <w:rPr>
          <w:sz w:val="21"/>
          <w:szCs w:val="21"/>
        </w:rPr>
        <w:sectPr w:rsidR="00404CEB">
          <w:type w:val="continuous"/>
          <w:pgSz w:w="11910" w:h="16840"/>
          <w:pgMar w:top="420" w:right="940" w:bottom="280" w:left="920" w:header="720" w:footer="720" w:gutter="0"/>
          <w:cols w:space="720"/>
        </w:sectPr>
      </w:pPr>
    </w:p>
    <w:p w14:paraId="40E65607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tbl>
      <w:tblPr>
        <w:tblStyle w:val="af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04CEB" w14:paraId="2CC02879" w14:textId="77777777">
        <w:trPr>
          <w:trHeight w:val="676"/>
        </w:trPr>
        <w:tc>
          <w:tcPr>
            <w:tcW w:w="9778" w:type="dxa"/>
          </w:tcPr>
          <w:p w14:paraId="5F7F2BC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Parte II – Obiettivi di incremento dell’inclusività proposti per il prossimo anno</w:t>
            </w:r>
          </w:p>
        </w:tc>
      </w:tr>
    </w:tbl>
    <w:p w14:paraId="62DD6AFE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635E8596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tbl>
      <w:tblPr>
        <w:tblStyle w:val="af0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04CEB" w14:paraId="4358BDA4" w14:textId="77777777">
        <w:trPr>
          <w:trHeight w:val="12786"/>
        </w:trPr>
        <w:tc>
          <w:tcPr>
            <w:tcW w:w="9778" w:type="dxa"/>
          </w:tcPr>
          <w:p w14:paraId="3C37BA3D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Aspetti organizzativi e gestionali coinvolti nel cambiamento inclusivo </w:t>
            </w:r>
            <w:r>
              <w:rPr>
                <w:color w:val="000000"/>
                <w:sz w:val="20"/>
                <w:szCs w:val="20"/>
              </w:rPr>
              <w:t>(chi fa cosa, livelli di responsabilità nelle pratiche di intervento, ecc.)</w:t>
            </w:r>
          </w:p>
          <w:p w14:paraId="40F07B78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64BD851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 SCUOLA:</w:t>
            </w:r>
          </w:p>
          <w:p w14:paraId="55A846D5" w14:textId="77777777" w:rsidR="00404CEB" w:rsidRDefault="00CF38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right="1182"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 la sua azione educativa e didattica in funzione dell’integrazione e dell’inclusione, coinvolgendo tutto il personale che opera al suo interno</w:t>
            </w:r>
          </w:p>
          <w:p w14:paraId="33B2340B" w14:textId="77777777" w:rsidR="00404CEB" w:rsidRDefault="00CF38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right="711"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 una struttura di organizzazione e coordinamento degli interventi rivolti alla disabilità e al disagio scolastico (F.S.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eventuali </w:t>
            </w:r>
            <w:r>
              <w:rPr>
                <w:sz w:val="20"/>
                <w:szCs w:val="20"/>
              </w:rPr>
              <w:t>commissioni)</w:t>
            </w:r>
          </w:p>
          <w:p w14:paraId="56835B98" w14:textId="77777777" w:rsidR="00404CEB" w:rsidRDefault="00CF38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right="275"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Predispone una procedura di segnalazione dei BES che viene rilevata, in prima istanza, attraverso l’osservazione dei docenti curriculari.</w:t>
            </w:r>
          </w:p>
          <w:p w14:paraId="085DA8A5" w14:textId="77777777" w:rsidR="00404CEB" w:rsidRDefault="00CF38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right="236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Richiede la collaborazione della famiglia nella segnalazione del disagio ai Servizi esterni competenti (ASL e/o Servizi Sociali) e nella elaborazione di un progetto educativo mirato (PEI, PDP)</w:t>
            </w:r>
          </w:p>
          <w:p w14:paraId="0C1B6DEE" w14:textId="77777777" w:rsidR="00404CEB" w:rsidRDefault="00CF38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line="241" w:lineRule="auto"/>
              <w:ind w:left="815" w:hanging="3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Collabora con i Servizi competenti per l’attuazione di interventi integrati</w:t>
            </w:r>
          </w:p>
          <w:p w14:paraId="1354E87B" w14:textId="77777777" w:rsidR="00404CEB" w:rsidRDefault="00CF38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1" w:line="241" w:lineRule="auto"/>
              <w:ind w:left="815" w:hanging="3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Organizza corsi di formazione per il personale docente sul tema dei BES</w:t>
            </w:r>
          </w:p>
          <w:p w14:paraId="3B675FD2" w14:textId="77777777" w:rsidR="00404CEB" w:rsidRDefault="00CF38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line="241" w:lineRule="auto"/>
              <w:ind w:left="815" w:hanging="3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Promuove un sistema interno di supporto ai docenti (Consulenza, fornitura di materiale …)</w:t>
            </w:r>
          </w:p>
          <w:p w14:paraId="07D3CA6B" w14:textId="77777777" w:rsidR="00404CEB" w:rsidRDefault="00CF38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right="573"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Avvia e/o mantiene una stretta collaborazione con gli enti locali, i Servizi territoriali che possono contribuire all’inclusione dei BES.</w:t>
            </w:r>
          </w:p>
          <w:p w14:paraId="63091727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6ECA1A6B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0"/>
              <w:jc w:val="both"/>
              <w:rPr>
                <w:rFonts w:ascii="Engravers MT" w:eastAsia="Engravers MT" w:hAnsi="Engravers MT" w:cs="Engravers MT"/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Il GLI </w:t>
            </w:r>
            <w:r>
              <w:rPr>
                <w:color w:val="000000"/>
                <w:sz w:val="20"/>
                <w:szCs w:val="20"/>
              </w:rPr>
              <w:t>[Gruppo di Lavoro per l’Inclusione]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rileva i dati dei BES presenti nell’Istituto; elabora dei percorsi didattici per l’inclusione, suggerisce strategie organizzative efficaci, promuove la collaborazione con enti pubblici e privati del territorio; valuta ogni anno il livello di inclusività raggiunto; elabora il </w:t>
            </w:r>
            <w:r>
              <w:rPr>
                <w:sz w:val="20"/>
                <w:szCs w:val="20"/>
              </w:rPr>
              <w:t>Piano per l’Inclusione.</w:t>
            </w:r>
          </w:p>
          <w:p w14:paraId="5A64603F" w14:textId="77777777" w:rsidR="00404CEB" w:rsidRDefault="00CF38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</w:tabs>
              <w:spacing w:before="1"/>
              <w:ind w:right="92" w:hanging="3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Dirigente Scolastico e Collaboratori del D.S.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i adoperano affinché l’Istituto si organizzi internamente per migliorare il livello di inclusività, nel rispetto delle disposizioni vigenti e delle delibere degli organi collegiali, attraverso l’impiego ottimale delle risorse umane e materiali a disposizione; coordinano i rapporti con le strutture territoriali pubbliche e private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14:paraId="57CD47F2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794E00CD" w14:textId="77777777" w:rsidR="00404CEB" w:rsidRDefault="00CF38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ind w:right="94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Le Funzioni strumentali: </w:t>
            </w:r>
            <w:r>
              <w:rPr>
                <w:color w:val="000000"/>
                <w:sz w:val="20"/>
                <w:szCs w:val="20"/>
              </w:rPr>
              <w:t>orientano gli interventi della scuola, nel proprio ambito di competenza, per l’applicazione nel dettaglio del PI, in collaborazione con i team docenti/consigli di classe. In particolare, la F.S. per gli alunni con BES coordina il lavoro dei coordinatori di classe, collabora con il D.S. per l’assegnazione delle risorse disponibili; aggiorna con il personale amministrativo in tempo reale il database con le informazioni relative ai BES, raccoglie e conserva al termine dell’anno scolastico i PEI e i PDP; tiene i necessari collegamenti con eventuali specialisti esterni.</w:t>
            </w:r>
          </w:p>
          <w:p w14:paraId="4081BC4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4C209063" w14:textId="77777777" w:rsidR="00404CEB" w:rsidRDefault="00CF38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7"/>
              <w:ind w:right="95" w:hanging="360"/>
              <w:jc w:val="both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GLO </w:t>
            </w:r>
            <w:r>
              <w:rPr>
                <w:color w:val="000000"/>
                <w:sz w:val="20"/>
                <w:szCs w:val="20"/>
              </w:rPr>
              <w:t xml:space="preserve">[Gruppo di Lavoro Operativo]: si riunisce </w:t>
            </w: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volte all’anno nel mese di ottobre per definire e sottoscrivere il PEI; nel mese di febbraio/marzo per un confronto intermedio sugli obiettivi raggiunti e sull’eventuale necessità di una revisione del PEI; nel mese di maggio/giugno per la verifica finale del PEI con la proposta delle ore di sostegno e di altre misure di supporto per l’anno successivo.</w:t>
            </w:r>
          </w:p>
          <w:p w14:paraId="18500055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7"/>
              <w:ind w:left="827" w:right="95"/>
              <w:jc w:val="both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5029729A" w14:textId="77777777" w:rsidR="00404CEB" w:rsidRDefault="00CF38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ind w:right="94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Consiglio di </w:t>
            </w: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color w:val="000000"/>
                <w:sz w:val="20"/>
                <w:szCs w:val="20"/>
              </w:rPr>
              <w:t>lasse/</w:t>
            </w:r>
            <w:r>
              <w:rPr>
                <w:b/>
                <w:sz w:val="20"/>
                <w:szCs w:val="20"/>
              </w:rPr>
              <w:t>T</w:t>
            </w:r>
            <w:r>
              <w:rPr>
                <w:b/>
                <w:color w:val="000000"/>
                <w:sz w:val="20"/>
                <w:szCs w:val="20"/>
              </w:rPr>
              <w:t xml:space="preserve">eam 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color w:val="000000"/>
                <w:sz w:val="20"/>
                <w:szCs w:val="20"/>
              </w:rPr>
              <w:t>ocenti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ileva i BES presenti nella classe attraverso l’osservazione diretta, si confronta con le altre figure interne alla scuola per la scelta degli interventi appropriati, programma azioni educativo/didattiche mirate, coinvolge le famiglie nel percorso educativo degli alunni, opera con i Servizi presenti sul Territorio e gli specialisti, elabora il PDP per gli alunni BES.</w:t>
            </w:r>
          </w:p>
          <w:p w14:paraId="611E60D9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5765C0A" w14:textId="77777777" w:rsidR="00404CEB" w:rsidRDefault="00CF38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ind w:right="94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Docenti di sostegno</w:t>
            </w:r>
            <w:r>
              <w:rPr>
                <w:color w:val="000000"/>
                <w:sz w:val="20"/>
                <w:szCs w:val="20"/>
              </w:rPr>
              <w:t xml:space="preserve">: partecipano alla programmazione educativo-didattica delle classi; supportano il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onsiglio di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lasse/</w:t>
            </w: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 xml:space="preserve">eam 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ocenti nell’assunzione di strategie e tecniche pedagogiche, metodologiche e didattiche inclusive; intervengono sul piccolo gruppo con metodologie particolari in base alla conoscenza degli studenti; collaborano alla rilevazione casi con BES.</w:t>
            </w:r>
          </w:p>
          <w:p w14:paraId="08B5EB77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616E310" w14:textId="77777777" w:rsidR="00404CEB" w:rsidRDefault="00CF38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ind w:right="94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Assistenti educatori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</w:t>
            </w:r>
            <w:r>
              <w:rPr>
                <w:color w:val="000000"/>
                <w:sz w:val="20"/>
                <w:szCs w:val="20"/>
              </w:rPr>
              <w:t>ollaborano alla programmazione e all’organizzazione delle attività scolastiche in relazione alla realizzazione del progetto educativo; collaborano alla continuità nei percorsi didattici.</w:t>
            </w:r>
          </w:p>
          <w:p w14:paraId="7711A471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7ADE75C3" w14:textId="77777777" w:rsidR="00404CEB" w:rsidRDefault="00CF38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ind w:right="96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 DSGA</w:t>
            </w:r>
            <w:r>
              <w:rPr>
                <w:color w:val="000000"/>
                <w:sz w:val="20"/>
                <w:szCs w:val="20"/>
              </w:rPr>
              <w:t>: fornisce i dati relativi alle risorse finanziarie e strumentali a disposizione dell’Istituto, verifica la compatibilità economica/finanziaria dei progetti, coordina l’attività del personale ATA.</w:t>
            </w:r>
          </w:p>
        </w:tc>
      </w:tr>
    </w:tbl>
    <w:p w14:paraId="3E700389" w14:textId="77777777" w:rsidR="00404CEB" w:rsidRDefault="00404CEB">
      <w:pPr>
        <w:jc w:val="both"/>
        <w:rPr>
          <w:sz w:val="20"/>
          <w:szCs w:val="20"/>
        </w:rPr>
        <w:sectPr w:rsidR="00404CEB">
          <w:pgSz w:w="11910" w:h="16840"/>
          <w:pgMar w:top="700" w:right="940" w:bottom="280" w:left="920" w:header="720" w:footer="720" w:gutter="0"/>
          <w:cols w:space="720"/>
        </w:sectPr>
      </w:pPr>
    </w:p>
    <w:p w14:paraId="6A447921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1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04CEB" w14:paraId="182601C6" w14:textId="77777777">
        <w:trPr>
          <w:trHeight w:val="4385"/>
        </w:trPr>
        <w:tc>
          <w:tcPr>
            <w:tcW w:w="9778" w:type="dxa"/>
          </w:tcPr>
          <w:p w14:paraId="5FE7E970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Possibilità di strutturare percorsi specifici di formazione e aggiornamento degli insegnanti</w:t>
            </w:r>
          </w:p>
          <w:p w14:paraId="5EF35097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6" w:lineRule="auto"/>
              <w:ind w:left="107" w:right="98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L’incremento negli ultimi anni degli alunni con BES nell’istituto,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desta sicuramente preoccupazione. </w:t>
            </w:r>
          </w:p>
          <w:p w14:paraId="3767A81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È necessario che la progettualità didattica dell’istituto adotti strategie inclusive quali </w:t>
            </w:r>
            <w:r>
              <w:rPr>
                <w:b/>
                <w:color w:val="000000"/>
                <w:sz w:val="20"/>
                <w:szCs w:val="20"/>
              </w:rPr>
              <w:t>l’apprendimento cooperativo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il lavoro di gruppo e/o a coppie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il tutoring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l’apprendimento per scoperta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la suddivisione in tempi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l’utilizzo di mediatori didattici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di attrezzature e ausili informatici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di software </w:t>
            </w:r>
            <w:r>
              <w:rPr>
                <w:color w:val="000000"/>
                <w:sz w:val="20"/>
                <w:szCs w:val="20"/>
              </w:rPr>
              <w:t xml:space="preserve">e </w:t>
            </w:r>
            <w:r>
              <w:rPr>
                <w:b/>
                <w:color w:val="000000"/>
                <w:sz w:val="20"/>
                <w:szCs w:val="20"/>
              </w:rPr>
              <w:t>sussidi specifici</w:t>
            </w:r>
            <w:r>
              <w:rPr>
                <w:color w:val="000000"/>
                <w:sz w:val="20"/>
                <w:szCs w:val="20"/>
              </w:rPr>
              <w:t>. Il metodo inclusivo considera l’alunno protagonista dell’apprendimento qualunque siano le sue capacità, le sue potenzialità e i suoi limiti. Va favorita, pertanto, la costruzione attiva della conoscenza, attivando le personali strategie di approccio al “sapere”, rispettando i ritmi e gli stili di apprendimento e “assecondando” i meccanismi di autoregolazione.  Tutto ciò deve essere fatto da tutti gli insegnanti del consiglio di classe. È necessario che il personale docente senta la responsabilità di aggiornamento e di formazione per affrontare con efficacia e competenza la didattica nella classe.</w:t>
            </w:r>
          </w:p>
          <w:p w14:paraId="1EA76DA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auspica, dunque, l’organizzazione di corsi di formazione con esperti in pratiche didattiche inclusive, anche promossi dalla rete territoriale (CTI, CTS…).</w:t>
            </w:r>
          </w:p>
        </w:tc>
      </w:tr>
      <w:tr w:rsidR="00404CEB" w14:paraId="7D126E40" w14:textId="77777777">
        <w:trPr>
          <w:trHeight w:val="3498"/>
        </w:trPr>
        <w:tc>
          <w:tcPr>
            <w:tcW w:w="9778" w:type="dxa"/>
          </w:tcPr>
          <w:p w14:paraId="051ED09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Adozione di strategie di valutazione coerenti con prassi inclusive</w:t>
            </w:r>
          </w:p>
          <w:p w14:paraId="0A33F0AB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05A4871F" w14:textId="77777777" w:rsidR="00404CEB" w:rsidRDefault="00CF38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76" w:lineRule="auto"/>
              <w:ind w:right="97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valutazione di ingresso</w:t>
            </w:r>
            <w:r>
              <w:rPr>
                <w:color w:val="000000"/>
                <w:sz w:val="20"/>
                <w:szCs w:val="20"/>
              </w:rPr>
              <w:t>, utile a individuare il livello di partenza di ciascun alunno, a evidenziare eventuali lacune e difficoltà nella classe, a predisporre un percorso didattico flessibile che tenga conto delle specificità degli allievi</w:t>
            </w:r>
          </w:p>
          <w:p w14:paraId="13E0702E" w14:textId="77777777" w:rsidR="00404CEB" w:rsidRDefault="00CF38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76" w:lineRule="auto"/>
              <w:ind w:right="95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valutazione intermedia </w:t>
            </w:r>
            <w:r>
              <w:rPr>
                <w:b/>
                <w:i/>
                <w:color w:val="000000"/>
                <w:sz w:val="20"/>
                <w:szCs w:val="20"/>
              </w:rPr>
              <w:t>in itinere</w:t>
            </w:r>
            <w:r>
              <w:rPr>
                <w:color w:val="000000"/>
                <w:sz w:val="20"/>
                <w:szCs w:val="20"/>
              </w:rPr>
              <w:t>, utile a rilevare il livello di apprendimento di ciascun alunno al termine di tappe significative del percorso didattico e a rivedere metodi e strategie se necessario</w:t>
            </w:r>
          </w:p>
          <w:p w14:paraId="243C45DE" w14:textId="77777777" w:rsidR="00404CEB" w:rsidRDefault="00CF38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ind w:left="815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valutazione a fine percorso </w:t>
            </w:r>
            <w:r>
              <w:rPr>
                <w:color w:val="000000"/>
                <w:sz w:val="20"/>
                <w:szCs w:val="20"/>
              </w:rPr>
              <w:t>sui livelli di competenza raggiunti.</w:t>
            </w:r>
          </w:p>
          <w:p w14:paraId="37510F1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Engravers MT" w:eastAsia="Engravers MT" w:hAnsi="Engravers MT" w:cs="Engravers MT"/>
                <w:i/>
                <w:color w:val="000000"/>
                <w:sz w:val="26"/>
                <w:szCs w:val="26"/>
              </w:rPr>
            </w:pPr>
          </w:p>
          <w:p w14:paraId="3BBDD7F4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Nella valutazione degli alunni con BES si terranno in considerazione gli obiettivi indicati nel PEI o nel PDP, si applicheranno gli strumenti compensativi e le misure dispensative indicate nel documento, si valorizzeranno i progressi compiuti rispetto al punto di partenza.</w:t>
            </w:r>
          </w:p>
        </w:tc>
      </w:tr>
      <w:tr w:rsidR="00404CEB" w14:paraId="0EC9EE5C" w14:textId="77777777">
        <w:trPr>
          <w:trHeight w:val="2666"/>
        </w:trPr>
        <w:tc>
          <w:tcPr>
            <w:tcW w:w="9778" w:type="dxa"/>
          </w:tcPr>
          <w:p w14:paraId="471C7972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3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Organizzazione dei diversi tipi di sostegno presenti all’interno della scuola</w:t>
            </w:r>
          </w:p>
          <w:p w14:paraId="2A6BEF58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rPr>
                <w:color w:val="000000"/>
                <w:sz w:val="20"/>
                <w:szCs w:val="20"/>
              </w:rPr>
            </w:pPr>
          </w:p>
          <w:p w14:paraId="09C9D026" w14:textId="77777777" w:rsidR="00404CEB" w:rsidRDefault="00CF3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hanging="34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inergia nella gestione della contitolarità dell’insegnante per le attività di sostegno sull’intera classe; </w:t>
            </w:r>
          </w:p>
          <w:p w14:paraId="1E42F8BB" w14:textId="77777777" w:rsidR="00404CEB" w:rsidRDefault="00CF3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hanging="3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assistenza educativa se prevista dalla diagnosi;</w:t>
            </w:r>
          </w:p>
          <w:p w14:paraId="0A4CD6E2" w14:textId="77777777" w:rsidR="00404CEB" w:rsidRDefault="00CF3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hanging="3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iniziative di accoglienza e inclusione per gli alunni adottati o affidati o stranieri;</w:t>
            </w:r>
          </w:p>
          <w:p w14:paraId="40DC5160" w14:textId="77777777" w:rsidR="00404CEB" w:rsidRDefault="00CF3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hanging="34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rogetti di istruzione domiciliare o ospedaliera per gli alunni impossibilitati a frequentare per motivi di salute;</w:t>
            </w:r>
          </w:p>
          <w:p w14:paraId="5F2AAF55" w14:textId="77777777" w:rsidR="00404CEB" w:rsidRDefault="00CF3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hanging="34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acilitatori linguistici, mediatori linguistico – culturale;</w:t>
            </w:r>
          </w:p>
          <w:p w14:paraId="03953975" w14:textId="77777777" w:rsidR="00404CEB" w:rsidRDefault="00CF3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hanging="34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portello psicologico per tutti gli alunni </w:t>
            </w:r>
            <w:r>
              <w:rPr>
                <w:sz w:val="20"/>
                <w:szCs w:val="20"/>
              </w:rPr>
              <w:t xml:space="preserve">e per le loro famiglie. </w:t>
            </w:r>
          </w:p>
        </w:tc>
      </w:tr>
      <w:tr w:rsidR="00404CEB" w14:paraId="1A80DBC2" w14:textId="77777777">
        <w:trPr>
          <w:trHeight w:val="2945"/>
        </w:trPr>
        <w:tc>
          <w:tcPr>
            <w:tcW w:w="9778" w:type="dxa"/>
          </w:tcPr>
          <w:p w14:paraId="73CA0361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Organizzazione dei diversi tipi di sostegno presenti all’esterno della scuola, in rapporto ai diversi servizi esistenti</w:t>
            </w:r>
          </w:p>
          <w:p w14:paraId="27F096C7" w14:textId="77777777" w:rsidR="00404CEB" w:rsidRDefault="00CF38B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80"/>
              <w:ind w:left="815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Promuovere e sostenere contatti e collaborazioni progettuali con CTI e CTS;</w:t>
            </w:r>
          </w:p>
          <w:p w14:paraId="53D5118E" w14:textId="77777777" w:rsidR="00404CEB" w:rsidRDefault="00CF38B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7" w:line="276" w:lineRule="auto"/>
              <w:ind w:right="94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onsolidare il sostegno reciproco tra scuola e comunità anche attraverso specifici progetti</w:t>
            </w:r>
            <w:r>
              <w:rPr>
                <w:sz w:val="20"/>
                <w:szCs w:val="20"/>
              </w:rPr>
              <w:t>;</w:t>
            </w:r>
          </w:p>
          <w:p w14:paraId="300F5672" w14:textId="77777777" w:rsidR="00404CEB" w:rsidRDefault="00CF38B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ind w:left="815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ostenere la collaborazione con ASL e Servizi Sociali territoriali;</w:t>
            </w:r>
          </w:p>
          <w:p w14:paraId="57740F6E" w14:textId="77777777" w:rsidR="00404CEB" w:rsidRDefault="00CF38B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7" w:line="276" w:lineRule="auto"/>
              <w:ind w:right="96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romuovere contatti e sinergie con Associazioni educative e di volontariato territoriali o con Privati in supporto a progetti di contenimento del disagio e della dispersione scolastica e dell'Inserimento di alunni adottati o affidati o stranieri.</w:t>
            </w:r>
          </w:p>
        </w:tc>
      </w:tr>
    </w:tbl>
    <w:p w14:paraId="5C7B716C" w14:textId="77777777" w:rsidR="00404CEB" w:rsidRDefault="00404CEB">
      <w:pPr>
        <w:spacing w:line="276" w:lineRule="auto"/>
        <w:jc w:val="both"/>
        <w:rPr>
          <w:sz w:val="20"/>
          <w:szCs w:val="20"/>
        </w:rPr>
        <w:sectPr w:rsidR="00404CEB">
          <w:pgSz w:w="11910" w:h="16840"/>
          <w:pgMar w:top="420" w:right="940" w:bottom="280" w:left="920" w:header="720" w:footer="720" w:gutter="0"/>
          <w:cols w:space="720"/>
        </w:sectPr>
      </w:pPr>
    </w:p>
    <w:p w14:paraId="06BB352C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2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04CEB" w14:paraId="2E75CEC5" w14:textId="77777777">
        <w:trPr>
          <w:trHeight w:val="1983"/>
        </w:trPr>
        <w:tc>
          <w:tcPr>
            <w:tcW w:w="9778" w:type="dxa"/>
          </w:tcPr>
          <w:p w14:paraId="56F392E7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Ruolo delle famiglie e della comunità nel dare supporto e nel partecipare alle decisioni che riguardano l’organizzazione delle attività educative</w:t>
            </w:r>
          </w:p>
          <w:p w14:paraId="5957916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0F72861F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line="276" w:lineRule="auto"/>
              <w:ind w:right="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 famiglia e la comunità sono corresponsabili al percorso inclusivo da attuare all’interno </w:t>
            </w:r>
            <w:proofErr w:type="gramStart"/>
            <w:r>
              <w:rPr>
                <w:color w:val="000000"/>
                <w:sz w:val="20"/>
                <w:szCs w:val="20"/>
              </w:rPr>
              <w:t>dell’istituto, pertanto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saranno coinvolte nelle attività educative della scuola attraverso incontri a cadenza periodiche.</w:t>
            </w:r>
          </w:p>
          <w:p w14:paraId="37901B58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line="276" w:lineRule="auto"/>
              <w:ind w:right="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 famiglie parteciperanno attivamente nella stesura e sottoscrizione di PEI (attraverso i tre GLO annuali) e PDP nell'ottica di un'assunzione diretta di corresponsabilità educativa.</w:t>
            </w:r>
          </w:p>
        </w:tc>
      </w:tr>
      <w:tr w:rsidR="00404CEB" w14:paraId="156CE129" w14:textId="77777777">
        <w:trPr>
          <w:trHeight w:val="2944"/>
        </w:trPr>
        <w:tc>
          <w:tcPr>
            <w:tcW w:w="9778" w:type="dxa"/>
          </w:tcPr>
          <w:p w14:paraId="788A2033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Sviluppo di un curricolo attento alle diversità e alla promozione di percorsi formativi inclusivi;</w:t>
            </w:r>
          </w:p>
          <w:p w14:paraId="66022D0D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7C87348B" w14:textId="77777777" w:rsidR="00404CEB" w:rsidRDefault="00CF38BE">
            <w:pPr>
              <w:spacing w:line="23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cercherà di favorire momenti di progettazione e monitoraggio delle strategie inclusive a livello di team/consigli di classe, ma anche a livello integrato (docenti </w:t>
            </w:r>
            <w:proofErr w:type="gramStart"/>
            <w:r>
              <w:rPr>
                <w:sz w:val="20"/>
                <w:szCs w:val="20"/>
              </w:rPr>
              <w:t>ed</w:t>
            </w:r>
            <w:proofErr w:type="gramEnd"/>
            <w:r>
              <w:rPr>
                <w:sz w:val="20"/>
                <w:szCs w:val="20"/>
              </w:rPr>
              <w:t xml:space="preserve"> educatori).</w:t>
            </w:r>
          </w:p>
          <w:p w14:paraId="69F7BD1E" w14:textId="77777777" w:rsidR="00404CEB" w:rsidRDefault="00404CEB">
            <w:pPr>
              <w:spacing w:line="124" w:lineRule="auto"/>
              <w:rPr>
                <w:sz w:val="20"/>
                <w:szCs w:val="20"/>
              </w:rPr>
            </w:pPr>
          </w:p>
          <w:p w14:paraId="601F1538" w14:textId="77777777" w:rsidR="00404CEB" w:rsidRDefault="00CF38BE">
            <w:pPr>
              <w:spacing w:line="23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dedicherà adeguata cura alla pianificazione delle varie iniziative (comprese le uscite sul territorio, le visite guidate, i viaggi di istruzione), per far fronte alle esigenze particolari degli alunni con disagio psicofisico.</w:t>
            </w:r>
          </w:p>
          <w:p w14:paraId="237DDFB6" w14:textId="77777777" w:rsidR="00404CEB" w:rsidRDefault="00404CEB">
            <w:pPr>
              <w:spacing w:line="281" w:lineRule="auto"/>
              <w:rPr>
                <w:sz w:val="20"/>
                <w:szCs w:val="20"/>
              </w:rPr>
            </w:pPr>
          </w:p>
          <w:p w14:paraId="2EFBFED8" w14:textId="77777777" w:rsidR="00404CEB" w:rsidRDefault="00CF38BE">
            <w:pPr>
              <w:spacing w:line="23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P.T.O.F. troveranno spazio:</w:t>
            </w:r>
          </w:p>
          <w:p w14:paraId="146C6104" w14:textId="77777777" w:rsidR="00404CEB" w:rsidRDefault="00404CEB">
            <w:pPr>
              <w:spacing w:line="122" w:lineRule="auto"/>
              <w:rPr>
                <w:sz w:val="20"/>
                <w:szCs w:val="20"/>
              </w:rPr>
            </w:pPr>
          </w:p>
          <w:p w14:paraId="1CD280F1" w14:textId="77777777" w:rsidR="00404CEB" w:rsidRDefault="00CF38BE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spacing w:line="237" w:lineRule="auto"/>
              <w:ind w:left="720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progetti di alfabetizzazione e/o facilitazione linguistica con mediatori del Comune, docenti interni (fondi assegnati dal MIM per le aree a Forte Processo Immigratorio);</w:t>
            </w:r>
          </w:p>
          <w:p w14:paraId="52A950A7" w14:textId="77777777" w:rsidR="00404CEB" w:rsidRDefault="00404CEB">
            <w:pPr>
              <w:tabs>
                <w:tab w:val="left" w:pos="708"/>
              </w:tabs>
              <w:spacing w:line="237" w:lineRule="auto"/>
              <w:ind w:left="720"/>
              <w:jc w:val="both"/>
              <w:rPr>
                <w:sz w:val="20"/>
                <w:szCs w:val="20"/>
              </w:rPr>
            </w:pPr>
          </w:p>
          <w:p w14:paraId="4487EBDD" w14:textId="77777777" w:rsidR="00404CEB" w:rsidRDefault="00CF38BE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spacing w:line="237" w:lineRule="auto"/>
              <w:ind w:left="720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a supporto degli alunni più fragili per favorirne il successo formativo (ad esempio Doposcuola gestito dai volontari della Caritas);</w:t>
            </w:r>
          </w:p>
          <w:p w14:paraId="2D7044EB" w14:textId="77777777" w:rsidR="00404CEB" w:rsidRDefault="00404CEB">
            <w:pPr>
              <w:spacing w:line="124" w:lineRule="auto"/>
              <w:rPr>
                <w:sz w:val="20"/>
                <w:szCs w:val="20"/>
              </w:rPr>
            </w:pPr>
          </w:p>
          <w:p w14:paraId="4710B7B9" w14:textId="77777777" w:rsidR="00404CEB" w:rsidRDefault="00404CEB">
            <w:pPr>
              <w:spacing w:line="124" w:lineRule="auto"/>
              <w:rPr>
                <w:sz w:val="20"/>
                <w:szCs w:val="20"/>
              </w:rPr>
            </w:pPr>
          </w:p>
          <w:p w14:paraId="67651191" w14:textId="77777777" w:rsidR="00404CEB" w:rsidRDefault="00CF38BE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spacing w:line="238" w:lineRule="auto"/>
              <w:ind w:left="720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“Giornata dell’Inclusione” o “Settimana dell’Inclusione” con possibili interventi di esperti esterni allo scopo di sensibilizzare e lavorare con gli alunni alla creazione di una comunità scolastica aperta, accogliente e inclusiva per tutti e ciascuno.  </w:t>
            </w:r>
          </w:p>
          <w:p w14:paraId="2B5FCDF4" w14:textId="77777777" w:rsidR="00404CEB" w:rsidRDefault="00404CEB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spacing w:line="238" w:lineRule="auto"/>
              <w:ind w:left="720" w:hanging="36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04CEB" w14:paraId="0FABDAE2" w14:textId="77777777">
        <w:trPr>
          <w:trHeight w:val="2112"/>
        </w:trPr>
        <w:tc>
          <w:tcPr>
            <w:tcW w:w="9778" w:type="dxa"/>
          </w:tcPr>
          <w:p w14:paraId="0D069B5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Valorizzazione delle risorse esistenti</w:t>
            </w:r>
          </w:p>
          <w:p w14:paraId="518324D6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2F290EB8" w14:textId="77777777" w:rsidR="00404CEB" w:rsidRDefault="00CF38B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left="815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attenta delle sezioni e delle classi che accolgono alunni con Bisogni Educativi Speciali</w:t>
            </w:r>
          </w:p>
          <w:p w14:paraId="55266EAD" w14:textId="77777777" w:rsidR="00404CEB" w:rsidRDefault="00CF38B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36"/>
              <w:ind w:left="815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Progettare attività didattiche per classi aperte e parallele</w:t>
            </w:r>
          </w:p>
          <w:p w14:paraId="3E70C7C7" w14:textId="77777777" w:rsidR="00404CEB" w:rsidRDefault="00CF38B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7"/>
              </w:tabs>
              <w:ind w:left="816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Favorire e implementare l'uso delle nuove tecnologie a garanzia di una didattica inclusiva e cooperativa</w:t>
            </w:r>
          </w:p>
          <w:p w14:paraId="07ACEA79" w14:textId="77777777" w:rsidR="00404CEB" w:rsidRDefault="00CF38B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7"/>
              </w:tabs>
              <w:ind w:left="816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 gli alunni con disabilità intellettiva grave e/o autismo a basso funzionamento, si </w:t>
            </w:r>
            <w:r>
              <w:rPr>
                <w:sz w:val="20"/>
                <w:szCs w:val="20"/>
              </w:rPr>
              <w:t xml:space="preserve">utilizzeranno </w:t>
            </w:r>
            <w:r>
              <w:rPr>
                <w:color w:val="000000"/>
                <w:sz w:val="20"/>
                <w:szCs w:val="20"/>
              </w:rPr>
              <w:t xml:space="preserve">quaderni operativi per stimolare le competenze delle varie aree didattiche </w:t>
            </w:r>
            <w:proofErr w:type="gramStart"/>
            <w:r>
              <w:rPr>
                <w:color w:val="000000"/>
                <w:sz w:val="20"/>
                <w:szCs w:val="20"/>
              </w:rPr>
              <w:t>ed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educative </w:t>
            </w:r>
          </w:p>
        </w:tc>
      </w:tr>
      <w:tr w:rsidR="00404CEB" w14:paraId="0941A9A2" w14:textId="77777777">
        <w:trPr>
          <w:trHeight w:val="2074"/>
        </w:trPr>
        <w:tc>
          <w:tcPr>
            <w:tcW w:w="9778" w:type="dxa"/>
          </w:tcPr>
          <w:p w14:paraId="4EF8C90C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  <w:p w14:paraId="3945ACFF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Engravers MT" w:eastAsia="Engravers MT" w:hAnsi="Engravers MT" w:cs="Engravers MT"/>
                <w:i/>
                <w:color w:val="000000"/>
                <w:sz w:val="20"/>
                <w:szCs w:val="20"/>
              </w:rPr>
            </w:pPr>
          </w:p>
          <w:p w14:paraId="410A9218" w14:textId="77777777" w:rsidR="00404CEB" w:rsidRDefault="00CF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procederà con:</w:t>
            </w:r>
          </w:p>
          <w:p w14:paraId="4D938C4B" w14:textId="77777777" w:rsidR="00404CEB" w:rsidRDefault="00404CEB">
            <w:pPr>
              <w:spacing w:line="121" w:lineRule="auto"/>
              <w:rPr>
                <w:sz w:val="20"/>
                <w:szCs w:val="20"/>
              </w:rPr>
            </w:pPr>
          </w:p>
          <w:p w14:paraId="3079F077" w14:textId="77777777" w:rsidR="00404CEB" w:rsidRDefault="00CF38B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7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adesione al bando per il finanziamento di progetti per le aree a Forte Processo Immigratorio;</w:t>
            </w:r>
          </w:p>
          <w:p w14:paraId="510AC931" w14:textId="77777777" w:rsidR="00404CEB" w:rsidRDefault="00404CEB">
            <w:pPr>
              <w:spacing w:line="124" w:lineRule="auto"/>
              <w:rPr>
                <w:sz w:val="20"/>
                <w:szCs w:val="20"/>
              </w:rPr>
            </w:pPr>
          </w:p>
          <w:p w14:paraId="25D52CFA" w14:textId="77777777" w:rsidR="00404CEB" w:rsidRDefault="00CF38B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7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richiesta al Comune per l’assistenza educativa per l’anno scolastico 202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e sportelli di supporto;</w:t>
            </w:r>
          </w:p>
          <w:p w14:paraId="7E2B33EE" w14:textId="77777777" w:rsidR="00404CEB" w:rsidRDefault="00404CEB">
            <w:pPr>
              <w:spacing w:line="122" w:lineRule="auto"/>
              <w:rPr>
                <w:sz w:val="20"/>
                <w:szCs w:val="20"/>
              </w:rPr>
            </w:pPr>
          </w:p>
          <w:p w14:paraId="5A742BBE" w14:textId="77777777" w:rsidR="00404CEB" w:rsidRDefault="00CF38B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7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richiesta all’Ufficio Scolastico </w:t>
            </w:r>
            <w:r>
              <w:rPr>
                <w:sz w:val="20"/>
                <w:szCs w:val="20"/>
              </w:rPr>
              <w:t>Territoriale</w:t>
            </w:r>
            <w:r>
              <w:rPr>
                <w:color w:val="000000"/>
                <w:sz w:val="20"/>
                <w:szCs w:val="20"/>
              </w:rPr>
              <w:t xml:space="preserve"> di Varese, per fabbisogno ore di sostegno a. s. 202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35BF02A6" w14:textId="77777777" w:rsidR="00404CEB" w:rsidRDefault="00CF38B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7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adesione a progetti sulla prevenzione della dispersione scolastica e orientamento in rete con altre scuole, secondo eventuali Bandi Ministeriali;</w:t>
            </w:r>
          </w:p>
          <w:p w14:paraId="7BD55FFC" w14:textId="77777777" w:rsidR="00404CEB" w:rsidRDefault="00CF38B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7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adesione a eventuali iniziative riguardanti il Cyberbullismo e le Ludopatie;</w:t>
            </w:r>
          </w:p>
          <w:p w14:paraId="43D043E7" w14:textId="77777777" w:rsidR="00404CEB" w:rsidRDefault="00CF38B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7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progetto accoglienza alunni ucraini: alla luce della grave emergenza determinata dalla guerra in Ucraina e secondo le indicazioni contenute nella nota MIUR del 4.03.2022 e integrazioni, l</w:t>
            </w:r>
            <w:r>
              <w:rPr>
                <w:sz w:val="20"/>
                <w:szCs w:val="20"/>
              </w:rPr>
              <w:t>’istituto</w:t>
            </w:r>
            <w:r>
              <w:rPr>
                <w:color w:val="000000"/>
                <w:sz w:val="20"/>
                <w:szCs w:val="20"/>
              </w:rPr>
              <w:t xml:space="preserve"> attiva le misure di accoglienza dei bambini ucraini esuli, operando a livello di rete, in sinergia con l’ente locale e le associazioni del territorio.  </w:t>
            </w:r>
          </w:p>
          <w:p w14:paraId="27C9CA6A" w14:textId="77777777" w:rsidR="00404CEB" w:rsidRDefault="00404CEB">
            <w:pPr>
              <w:spacing w:line="124" w:lineRule="auto"/>
              <w:rPr>
                <w:sz w:val="20"/>
                <w:szCs w:val="20"/>
              </w:rPr>
            </w:pPr>
          </w:p>
          <w:p w14:paraId="036701A7" w14:textId="77777777" w:rsidR="00404CEB" w:rsidRDefault="00CF38BE">
            <w:pPr>
              <w:spacing w:line="238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auspica la continuazione di un proficuo rapporto con gli Enti locali, soprattutto con il Comune nel reperire fondi e strumenti per agevolare l’inclusione degli alunni con B.E.S. all’interno dell’istituto.</w:t>
            </w:r>
          </w:p>
          <w:p w14:paraId="21B71F8A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line="276" w:lineRule="auto"/>
              <w:ind w:left="827" w:right="96"/>
              <w:rPr>
                <w:color w:val="000000"/>
                <w:sz w:val="20"/>
                <w:szCs w:val="20"/>
              </w:rPr>
            </w:pPr>
          </w:p>
        </w:tc>
      </w:tr>
      <w:tr w:rsidR="00404CEB" w14:paraId="5325B892" w14:textId="77777777">
        <w:trPr>
          <w:trHeight w:val="2667"/>
        </w:trPr>
        <w:tc>
          <w:tcPr>
            <w:tcW w:w="9778" w:type="dxa"/>
          </w:tcPr>
          <w:p w14:paraId="37155DAE" w14:textId="77777777" w:rsidR="00404CEB" w:rsidRDefault="00CF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  <w:p w14:paraId="49B7AE08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Engravers MT" w:eastAsia="Engravers MT" w:hAnsi="Engravers MT" w:cs="Engravers MT"/>
                <w:i/>
                <w:color w:val="000000"/>
                <w:sz w:val="23"/>
                <w:szCs w:val="23"/>
              </w:rPr>
            </w:pPr>
          </w:p>
          <w:p w14:paraId="269C503C" w14:textId="77777777" w:rsidR="00404CEB" w:rsidRDefault="00CF38BE">
            <w:pPr>
              <w:spacing w:line="239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Notevole importanza viene data agli interventi di Raccordo e Continuità per supportare i ragazzi nei delicati momenti di passaggio fra i diversi gradi scolastici e favorire un buon inserimento e la corretta continuità educativa e didattica. Per questa ragione:</w:t>
            </w:r>
          </w:p>
          <w:p w14:paraId="55BED3C7" w14:textId="77777777" w:rsidR="00404CEB" w:rsidRDefault="00404CEB">
            <w:pPr>
              <w:spacing w:line="124" w:lineRule="auto"/>
              <w:rPr>
                <w:sz w:val="20"/>
                <w:szCs w:val="20"/>
              </w:rPr>
            </w:pPr>
          </w:p>
          <w:p w14:paraId="14CF6C29" w14:textId="77777777" w:rsidR="00404CEB" w:rsidRDefault="00CF38BE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8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fase di composizione classi prime si cercherà di acquisire tutte le informazioni e la documentazione necessaria </w:t>
            </w:r>
            <w:r>
              <w:rPr>
                <w:sz w:val="20"/>
                <w:szCs w:val="20"/>
              </w:rPr>
              <w:t>per favorire l’</w:t>
            </w:r>
            <w:r>
              <w:rPr>
                <w:color w:val="000000"/>
                <w:sz w:val="20"/>
                <w:szCs w:val="20"/>
              </w:rPr>
              <w:t xml:space="preserve">inserimento degli alunni con B.E.S. </w:t>
            </w:r>
          </w:p>
          <w:p w14:paraId="747525D3" w14:textId="77777777" w:rsidR="00404CEB" w:rsidRDefault="00CF38B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8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alcuni alunni in entrata (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cuola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rimaria e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econdaria), con situazioni particolarmente delicate, si terrà in considerazione la possibilità di una prima accoglienza in forma individuale, per familiarizzare </w:t>
            </w:r>
            <w:r>
              <w:rPr>
                <w:color w:val="000000"/>
                <w:sz w:val="20"/>
                <w:szCs w:val="20"/>
              </w:rPr>
              <w:lastRenderedPageBreak/>
              <w:t>con il nuovo contesto.</w:t>
            </w:r>
          </w:p>
          <w:p w14:paraId="4D39140D" w14:textId="77777777" w:rsidR="00404CEB" w:rsidRDefault="00CF38B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38" w:lineRule="auto"/>
              <w:ind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Gli alunni</w:t>
            </w:r>
            <w:r>
              <w:rPr>
                <w:sz w:val="20"/>
                <w:szCs w:val="20"/>
              </w:rPr>
              <w:t xml:space="preserve"> con disabilità</w:t>
            </w:r>
            <w:r>
              <w:rPr>
                <w:color w:val="000000"/>
                <w:sz w:val="20"/>
                <w:szCs w:val="20"/>
              </w:rPr>
              <w:t xml:space="preserve"> in ingresso nella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cuola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econdaria di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rimo </w:t>
            </w:r>
            <w:r>
              <w:rPr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rado, se necessario, saranno affiancati per qualche ora nel primo periodo di frequenza, da un docente della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cuola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rimaria di riferimento per l’alunno</w:t>
            </w:r>
            <w:r>
              <w:rPr>
                <w:color w:val="000000"/>
              </w:rPr>
              <w:t>.</w:t>
            </w:r>
          </w:p>
          <w:p w14:paraId="21C30F11" w14:textId="77777777" w:rsidR="00404CEB" w:rsidRDefault="0040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line="276" w:lineRule="auto"/>
              <w:ind w:left="815" w:right="88"/>
              <w:rPr>
                <w:color w:val="000000"/>
                <w:sz w:val="20"/>
                <w:szCs w:val="20"/>
              </w:rPr>
            </w:pPr>
          </w:p>
        </w:tc>
      </w:tr>
    </w:tbl>
    <w:p w14:paraId="6926981F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Engravers MT" w:eastAsia="Engravers MT" w:hAnsi="Engravers MT" w:cs="Engravers MT"/>
          <w:i/>
          <w:color w:val="000000"/>
          <w:sz w:val="12"/>
          <w:szCs w:val="12"/>
        </w:rPr>
      </w:pPr>
    </w:p>
    <w:p w14:paraId="08A6CA5C" w14:textId="77777777" w:rsidR="00404CEB" w:rsidRDefault="00CF38BE">
      <w:pPr>
        <w:pBdr>
          <w:top w:val="nil"/>
          <w:left w:val="nil"/>
          <w:bottom w:val="nil"/>
          <w:right w:val="nil"/>
          <w:between w:val="nil"/>
        </w:pBdr>
        <w:tabs>
          <w:tab w:val="left" w:pos="7022"/>
        </w:tabs>
        <w:spacing w:before="101"/>
        <w:ind w:left="2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>Redatto</w:t>
      </w:r>
      <w:r>
        <w:rPr>
          <w:b/>
          <w:color w:val="000000"/>
          <w:sz w:val="20"/>
          <w:szCs w:val="20"/>
        </w:rPr>
        <w:t xml:space="preserve"> dal Gruppo di Lavoro per l’Inclusione in data: 09</w:t>
      </w:r>
      <w:r>
        <w:rPr>
          <w:b/>
          <w:sz w:val="20"/>
          <w:szCs w:val="20"/>
        </w:rPr>
        <w:t>/06/2023</w:t>
      </w:r>
    </w:p>
    <w:p w14:paraId="01ADF0E2" w14:textId="77777777" w:rsidR="00404CEB" w:rsidRDefault="00404CE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FED031" w14:textId="77777777" w:rsidR="00404CEB" w:rsidRDefault="00CF38BE">
      <w:pPr>
        <w:pBdr>
          <w:top w:val="nil"/>
          <w:left w:val="nil"/>
          <w:bottom w:val="nil"/>
          <w:right w:val="nil"/>
          <w:between w:val="nil"/>
        </w:pBdr>
        <w:tabs>
          <w:tab w:val="left" w:pos="5684"/>
        </w:tabs>
        <w:ind w:left="214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Deliberato dal Collegio dei Docenti in data: 29/06/202</w:t>
      </w:r>
      <w:r>
        <w:rPr>
          <w:b/>
          <w:sz w:val="20"/>
          <w:szCs w:val="20"/>
        </w:rPr>
        <w:t>3</w:t>
      </w:r>
    </w:p>
    <w:p w14:paraId="632A9E42" w14:textId="77777777" w:rsidR="001464F2" w:rsidRDefault="001464F2">
      <w:pPr>
        <w:pBdr>
          <w:top w:val="nil"/>
          <w:left w:val="nil"/>
          <w:bottom w:val="nil"/>
          <w:right w:val="nil"/>
          <w:between w:val="nil"/>
        </w:pBdr>
        <w:tabs>
          <w:tab w:val="left" w:pos="5684"/>
        </w:tabs>
        <w:ind w:left="214"/>
        <w:rPr>
          <w:b/>
          <w:sz w:val="20"/>
          <w:szCs w:val="20"/>
        </w:rPr>
      </w:pPr>
    </w:p>
    <w:p w14:paraId="30E1ECBE" w14:textId="517CC784" w:rsidR="00D82DDB" w:rsidRDefault="00D82DDB">
      <w:pPr>
        <w:pBdr>
          <w:top w:val="nil"/>
          <w:left w:val="nil"/>
          <w:bottom w:val="nil"/>
          <w:right w:val="nil"/>
          <w:between w:val="nil"/>
        </w:pBdr>
        <w:tabs>
          <w:tab w:val="left" w:pos="5684"/>
        </w:tabs>
        <w:ind w:left="2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Adottato dal </w:t>
      </w:r>
      <w:proofErr w:type="spellStart"/>
      <w:r>
        <w:rPr>
          <w:b/>
          <w:sz w:val="20"/>
          <w:szCs w:val="20"/>
        </w:rPr>
        <w:t>C.d</w:t>
      </w:r>
      <w:proofErr w:type="spellEnd"/>
      <w:r>
        <w:rPr>
          <w:b/>
          <w:sz w:val="20"/>
          <w:szCs w:val="20"/>
        </w:rPr>
        <w:t xml:space="preserve"> I   in </w:t>
      </w:r>
      <w:proofErr w:type="gramStart"/>
      <w:r>
        <w:rPr>
          <w:b/>
          <w:sz w:val="20"/>
          <w:szCs w:val="20"/>
        </w:rPr>
        <w:t xml:space="preserve">data </w:t>
      </w:r>
      <w:r w:rsidR="001464F2">
        <w:rPr>
          <w:b/>
          <w:sz w:val="20"/>
          <w:szCs w:val="20"/>
        </w:rPr>
        <w:t xml:space="preserve"> 26</w:t>
      </w:r>
      <w:proofErr w:type="gramEnd"/>
      <w:r w:rsidR="001464F2">
        <w:rPr>
          <w:b/>
          <w:sz w:val="20"/>
          <w:szCs w:val="20"/>
        </w:rPr>
        <w:t>/06/2023</w:t>
      </w:r>
    </w:p>
    <w:sectPr w:rsidR="00D82DDB">
      <w:type w:val="continuous"/>
      <w:pgSz w:w="11910" w:h="16840"/>
      <w:pgMar w:top="42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B4D"/>
    <w:multiLevelType w:val="multilevel"/>
    <w:tmpl w:val="750E3AB2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1" w15:restartNumberingAfterBreak="0">
    <w:nsid w:val="13F67D40"/>
    <w:multiLevelType w:val="multilevel"/>
    <w:tmpl w:val="C24A470A"/>
    <w:lvl w:ilvl="0">
      <w:numFmt w:val="bullet"/>
      <w:lvlText w:val="-"/>
      <w:lvlJc w:val="left"/>
      <w:pPr>
        <w:ind w:left="827" w:hanging="347"/>
      </w:pPr>
      <w:rPr>
        <w:rFonts w:ascii="Tahoma" w:eastAsia="Tahoma" w:hAnsi="Tahoma" w:cs="Tahoma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714" w:hanging="349"/>
      </w:pPr>
    </w:lvl>
    <w:lvl w:ilvl="2">
      <w:numFmt w:val="bullet"/>
      <w:lvlText w:val="•"/>
      <w:lvlJc w:val="left"/>
      <w:pPr>
        <w:ind w:left="2609" w:hanging="349"/>
      </w:pPr>
    </w:lvl>
    <w:lvl w:ilvl="3">
      <w:numFmt w:val="bullet"/>
      <w:lvlText w:val="•"/>
      <w:lvlJc w:val="left"/>
      <w:pPr>
        <w:ind w:left="3504" w:hanging="349"/>
      </w:pPr>
    </w:lvl>
    <w:lvl w:ilvl="4">
      <w:numFmt w:val="bullet"/>
      <w:lvlText w:val="•"/>
      <w:lvlJc w:val="left"/>
      <w:pPr>
        <w:ind w:left="4399" w:hanging="349"/>
      </w:pPr>
    </w:lvl>
    <w:lvl w:ilvl="5">
      <w:numFmt w:val="bullet"/>
      <w:lvlText w:val="•"/>
      <w:lvlJc w:val="left"/>
      <w:pPr>
        <w:ind w:left="5294" w:hanging="349"/>
      </w:pPr>
    </w:lvl>
    <w:lvl w:ilvl="6">
      <w:numFmt w:val="bullet"/>
      <w:lvlText w:val="•"/>
      <w:lvlJc w:val="left"/>
      <w:pPr>
        <w:ind w:left="6188" w:hanging="349"/>
      </w:pPr>
    </w:lvl>
    <w:lvl w:ilvl="7">
      <w:numFmt w:val="bullet"/>
      <w:lvlText w:val="•"/>
      <w:lvlJc w:val="left"/>
      <w:pPr>
        <w:ind w:left="7083" w:hanging="349"/>
      </w:pPr>
    </w:lvl>
    <w:lvl w:ilvl="8">
      <w:numFmt w:val="bullet"/>
      <w:lvlText w:val="•"/>
      <w:lvlJc w:val="left"/>
      <w:pPr>
        <w:ind w:left="7978" w:hanging="349"/>
      </w:pPr>
    </w:lvl>
  </w:abstractNum>
  <w:abstractNum w:abstractNumId="2" w15:restartNumberingAfterBreak="0">
    <w:nsid w:val="18B17A07"/>
    <w:multiLevelType w:val="multilevel"/>
    <w:tmpl w:val="69BA73DA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3" w15:restartNumberingAfterBreak="0">
    <w:nsid w:val="35E6753F"/>
    <w:multiLevelType w:val="multilevel"/>
    <w:tmpl w:val="9632A8C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16C0D56"/>
    <w:multiLevelType w:val="multilevel"/>
    <w:tmpl w:val="AB5C8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872DBA"/>
    <w:multiLevelType w:val="multilevel"/>
    <w:tmpl w:val="F2E00854"/>
    <w:lvl w:ilvl="0">
      <w:numFmt w:val="bullet"/>
      <w:lvlText w:val="-"/>
      <w:lvlJc w:val="left"/>
      <w:pPr>
        <w:ind w:left="827" w:hanging="347"/>
      </w:pPr>
      <w:rPr>
        <w:rFonts w:ascii="Tahoma" w:eastAsia="Tahoma" w:hAnsi="Tahoma" w:cs="Tahoma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714" w:hanging="347"/>
      </w:pPr>
    </w:lvl>
    <w:lvl w:ilvl="2">
      <w:numFmt w:val="bullet"/>
      <w:lvlText w:val="•"/>
      <w:lvlJc w:val="left"/>
      <w:pPr>
        <w:ind w:left="2609" w:hanging="348"/>
      </w:pPr>
    </w:lvl>
    <w:lvl w:ilvl="3">
      <w:numFmt w:val="bullet"/>
      <w:lvlText w:val="•"/>
      <w:lvlJc w:val="left"/>
      <w:pPr>
        <w:ind w:left="3504" w:hanging="348"/>
      </w:pPr>
    </w:lvl>
    <w:lvl w:ilvl="4">
      <w:numFmt w:val="bullet"/>
      <w:lvlText w:val="•"/>
      <w:lvlJc w:val="left"/>
      <w:pPr>
        <w:ind w:left="4399" w:hanging="348"/>
      </w:pPr>
    </w:lvl>
    <w:lvl w:ilvl="5">
      <w:numFmt w:val="bullet"/>
      <w:lvlText w:val="•"/>
      <w:lvlJc w:val="left"/>
      <w:pPr>
        <w:ind w:left="5294" w:hanging="348"/>
      </w:pPr>
    </w:lvl>
    <w:lvl w:ilvl="6">
      <w:numFmt w:val="bullet"/>
      <w:lvlText w:val="•"/>
      <w:lvlJc w:val="left"/>
      <w:pPr>
        <w:ind w:left="6188" w:hanging="348"/>
      </w:pPr>
    </w:lvl>
    <w:lvl w:ilvl="7">
      <w:numFmt w:val="bullet"/>
      <w:lvlText w:val="•"/>
      <w:lvlJc w:val="left"/>
      <w:pPr>
        <w:ind w:left="7083" w:hanging="348"/>
      </w:pPr>
    </w:lvl>
    <w:lvl w:ilvl="8">
      <w:numFmt w:val="bullet"/>
      <w:lvlText w:val="•"/>
      <w:lvlJc w:val="left"/>
      <w:pPr>
        <w:ind w:left="7978" w:hanging="348"/>
      </w:pPr>
    </w:lvl>
  </w:abstractNum>
  <w:abstractNum w:abstractNumId="6" w15:restartNumberingAfterBreak="0">
    <w:nsid w:val="4BF377E9"/>
    <w:multiLevelType w:val="multilevel"/>
    <w:tmpl w:val="FDC03EC6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7" w15:restartNumberingAfterBreak="0">
    <w:nsid w:val="4D17388B"/>
    <w:multiLevelType w:val="multilevel"/>
    <w:tmpl w:val="E7740798"/>
    <w:lvl w:ilvl="0">
      <w:numFmt w:val="bullet"/>
      <w:lvlText w:val="-"/>
      <w:lvlJc w:val="left"/>
      <w:pPr>
        <w:ind w:left="827" w:hanging="347"/>
      </w:pPr>
      <w:rPr>
        <w:rFonts w:ascii="Tahoma" w:eastAsia="Tahoma" w:hAnsi="Tahoma" w:cs="Tahoma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714" w:hanging="349"/>
      </w:pPr>
    </w:lvl>
    <w:lvl w:ilvl="2">
      <w:numFmt w:val="bullet"/>
      <w:lvlText w:val="•"/>
      <w:lvlJc w:val="left"/>
      <w:pPr>
        <w:ind w:left="2609" w:hanging="349"/>
      </w:pPr>
    </w:lvl>
    <w:lvl w:ilvl="3">
      <w:numFmt w:val="bullet"/>
      <w:lvlText w:val="•"/>
      <w:lvlJc w:val="left"/>
      <w:pPr>
        <w:ind w:left="3504" w:hanging="349"/>
      </w:pPr>
    </w:lvl>
    <w:lvl w:ilvl="4">
      <w:numFmt w:val="bullet"/>
      <w:lvlText w:val="•"/>
      <w:lvlJc w:val="left"/>
      <w:pPr>
        <w:ind w:left="4399" w:hanging="349"/>
      </w:pPr>
    </w:lvl>
    <w:lvl w:ilvl="5">
      <w:numFmt w:val="bullet"/>
      <w:lvlText w:val="•"/>
      <w:lvlJc w:val="left"/>
      <w:pPr>
        <w:ind w:left="5294" w:hanging="349"/>
      </w:pPr>
    </w:lvl>
    <w:lvl w:ilvl="6">
      <w:numFmt w:val="bullet"/>
      <w:lvlText w:val="•"/>
      <w:lvlJc w:val="left"/>
      <w:pPr>
        <w:ind w:left="6188" w:hanging="349"/>
      </w:pPr>
    </w:lvl>
    <w:lvl w:ilvl="7">
      <w:numFmt w:val="bullet"/>
      <w:lvlText w:val="•"/>
      <w:lvlJc w:val="left"/>
      <w:pPr>
        <w:ind w:left="7083" w:hanging="349"/>
      </w:pPr>
    </w:lvl>
    <w:lvl w:ilvl="8">
      <w:numFmt w:val="bullet"/>
      <w:lvlText w:val="•"/>
      <w:lvlJc w:val="left"/>
      <w:pPr>
        <w:ind w:left="7978" w:hanging="349"/>
      </w:pPr>
    </w:lvl>
  </w:abstractNum>
  <w:abstractNum w:abstractNumId="8" w15:restartNumberingAfterBreak="0">
    <w:nsid w:val="5629378D"/>
    <w:multiLevelType w:val="multilevel"/>
    <w:tmpl w:val="982EB668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9" w15:restartNumberingAfterBreak="0">
    <w:nsid w:val="582E2EDA"/>
    <w:multiLevelType w:val="multilevel"/>
    <w:tmpl w:val="552E18DA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10" w15:restartNumberingAfterBreak="0">
    <w:nsid w:val="5C8F133D"/>
    <w:multiLevelType w:val="multilevel"/>
    <w:tmpl w:val="760AB9DA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11" w15:restartNumberingAfterBreak="0">
    <w:nsid w:val="61640B43"/>
    <w:multiLevelType w:val="multilevel"/>
    <w:tmpl w:val="994C93C6"/>
    <w:lvl w:ilvl="0">
      <w:numFmt w:val="bullet"/>
      <w:lvlText w:val="-"/>
      <w:lvlJc w:val="left"/>
      <w:pPr>
        <w:ind w:left="827" w:hanging="347"/>
      </w:pPr>
      <w:rPr>
        <w:rFonts w:ascii="Tahoma" w:eastAsia="Tahoma" w:hAnsi="Tahoma" w:cs="Tahoma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714" w:hanging="347"/>
      </w:pPr>
    </w:lvl>
    <w:lvl w:ilvl="2">
      <w:numFmt w:val="bullet"/>
      <w:lvlText w:val="•"/>
      <w:lvlJc w:val="left"/>
      <w:pPr>
        <w:ind w:left="2609" w:hanging="348"/>
      </w:pPr>
    </w:lvl>
    <w:lvl w:ilvl="3">
      <w:numFmt w:val="bullet"/>
      <w:lvlText w:val="•"/>
      <w:lvlJc w:val="left"/>
      <w:pPr>
        <w:ind w:left="3504" w:hanging="348"/>
      </w:pPr>
    </w:lvl>
    <w:lvl w:ilvl="4">
      <w:numFmt w:val="bullet"/>
      <w:lvlText w:val="•"/>
      <w:lvlJc w:val="left"/>
      <w:pPr>
        <w:ind w:left="4399" w:hanging="348"/>
      </w:pPr>
    </w:lvl>
    <w:lvl w:ilvl="5">
      <w:numFmt w:val="bullet"/>
      <w:lvlText w:val="•"/>
      <w:lvlJc w:val="left"/>
      <w:pPr>
        <w:ind w:left="5294" w:hanging="348"/>
      </w:pPr>
    </w:lvl>
    <w:lvl w:ilvl="6">
      <w:numFmt w:val="bullet"/>
      <w:lvlText w:val="•"/>
      <w:lvlJc w:val="left"/>
      <w:pPr>
        <w:ind w:left="6188" w:hanging="348"/>
      </w:pPr>
    </w:lvl>
    <w:lvl w:ilvl="7">
      <w:numFmt w:val="bullet"/>
      <w:lvlText w:val="•"/>
      <w:lvlJc w:val="left"/>
      <w:pPr>
        <w:ind w:left="7083" w:hanging="348"/>
      </w:pPr>
    </w:lvl>
    <w:lvl w:ilvl="8">
      <w:numFmt w:val="bullet"/>
      <w:lvlText w:val="•"/>
      <w:lvlJc w:val="left"/>
      <w:pPr>
        <w:ind w:left="7978" w:hanging="348"/>
      </w:pPr>
    </w:lvl>
  </w:abstractNum>
  <w:abstractNum w:abstractNumId="12" w15:restartNumberingAfterBreak="0">
    <w:nsid w:val="62FB7996"/>
    <w:multiLevelType w:val="multilevel"/>
    <w:tmpl w:val="92623BD6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13" w15:restartNumberingAfterBreak="0">
    <w:nsid w:val="63A62D8B"/>
    <w:multiLevelType w:val="multilevel"/>
    <w:tmpl w:val="CAC20D20"/>
    <w:lvl w:ilvl="0">
      <w:numFmt w:val="bullet"/>
      <w:lvlText w:val="-"/>
      <w:lvlJc w:val="left"/>
      <w:pPr>
        <w:ind w:left="815" w:hanging="348"/>
      </w:pPr>
      <w:rPr>
        <w:rFonts w:ascii="Tahoma" w:eastAsia="Tahoma" w:hAnsi="Tahoma" w:cs="Tahoma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714" w:hanging="347"/>
      </w:pPr>
    </w:lvl>
    <w:lvl w:ilvl="2">
      <w:numFmt w:val="bullet"/>
      <w:lvlText w:val="•"/>
      <w:lvlJc w:val="left"/>
      <w:pPr>
        <w:ind w:left="2609" w:hanging="348"/>
      </w:pPr>
    </w:lvl>
    <w:lvl w:ilvl="3">
      <w:numFmt w:val="bullet"/>
      <w:lvlText w:val="•"/>
      <w:lvlJc w:val="left"/>
      <w:pPr>
        <w:ind w:left="3504" w:hanging="348"/>
      </w:pPr>
    </w:lvl>
    <w:lvl w:ilvl="4">
      <w:numFmt w:val="bullet"/>
      <w:lvlText w:val="•"/>
      <w:lvlJc w:val="left"/>
      <w:pPr>
        <w:ind w:left="4399" w:hanging="348"/>
      </w:pPr>
    </w:lvl>
    <w:lvl w:ilvl="5">
      <w:numFmt w:val="bullet"/>
      <w:lvlText w:val="•"/>
      <w:lvlJc w:val="left"/>
      <w:pPr>
        <w:ind w:left="5294" w:hanging="348"/>
      </w:pPr>
    </w:lvl>
    <w:lvl w:ilvl="6">
      <w:numFmt w:val="bullet"/>
      <w:lvlText w:val="•"/>
      <w:lvlJc w:val="left"/>
      <w:pPr>
        <w:ind w:left="6188" w:hanging="348"/>
      </w:pPr>
    </w:lvl>
    <w:lvl w:ilvl="7">
      <w:numFmt w:val="bullet"/>
      <w:lvlText w:val="•"/>
      <w:lvlJc w:val="left"/>
      <w:pPr>
        <w:ind w:left="7083" w:hanging="348"/>
      </w:pPr>
    </w:lvl>
    <w:lvl w:ilvl="8">
      <w:numFmt w:val="bullet"/>
      <w:lvlText w:val="•"/>
      <w:lvlJc w:val="left"/>
      <w:pPr>
        <w:ind w:left="7978" w:hanging="348"/>
      </w:pPr>
    </w:lvl>
  </w:abstractNum>
  <w:abstractNum w:abstractNumId="14" w15:restartNumberingAfterBreak="0">
    <w:nsid w:val="652C2439"/>
    <w:multiLevelType w:val="multilevel"/>
    <w:tmpl w:val="96944338"/>
    <w:lvl w:ilvl="0">
      <w:numFmt w:val="bullet"/>
      <w:lvlText w:val="-"/>
      <w:lvlJc w:val="left"/>
      <w:pPr>
        <w:ind w:left="827" w:hanging="347"/>
      </w:pPr>
      <w:rPr>
        <w:rFonts w:ascii="Tahoma" w:eastAsia="Tahoma" w:hAnsi="Tahoma" w:cs="Tahoma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714" w:hanging="347"/>
      </w:pPr>
    </w:lvl>
    <w:lvl w:ilvl="2">
      <w:numFmt w:val="bullet"/>
      <w:lvlText w:val="•"/>
      <w:lvlJc w:val="left"/>
      <w:pPr>
        <w:ind w:left="2609" w:hanging="348"/>
      </w:pPr>
    </w:lvl>
    <w:lvl w:ilvl="3">
      <w:numFmt w:val="bullet"/>
      <w:lvlText w:val="•"/>
      <w:lvlJc w:val="left"/>
      <w:pPr>
        <w:ind w:left="3504" w:hanging="348"/>
      </w:pPr>
    </w:lvl>
    <w:lvl w:ilvl="4">
      <w:numFmt w:val="bullet"/>
      <w:lvlText w:val="•"/>
      <w:lvlJc w:val="left"/>
      <w:pPr>
        <w:ind w:left="4399" w:hanging="348"/>
      </w:pPr>
    </w:lvl>
    <w:lvl w:ilvl="5">
      <w:numFmt w:val="bullet"/>
      <w:lvlText w:val="•"/>
      <w:lvlJc w:val="left"/>
      <w:pPr>
        <w:ind w:left="5294" w:hanging="348"/>
      </w:pPr>
    </w:lvl>
    <w:lvl w:ilvl="6">
      <w:numFmt w:val="bullet"/>
      <w:lvlText w:val="•"/>
      <w:lvlJc w:val="left"/>
      <w:pPr>
        <w:ind w:left="6188" w:hanging="348"/>
      </w:pPr>
    </w:lvl>
    <w:lvl w:ilvl="7">
      <w:numFmt w:val="bullet"/>
      <w:lvlText w:val="•"/>
      <w:lvlJc w:val="left"/>
      <w:pPr>
        <w:ind w:left="7083" w:hanging="348"/>
      </w:pPr>
    </w:lvl>
    <w:lvl w:ilvl="8">
      <w:numFmt w:val="bullet"/>
      <w:lvlText w:val="•"/>
      <w:lvlJc w:val="left"/>
      <w:pPr>
        <w:ind w:left="7978" w:hanging="348"/>
      </w:pPr>
    </w:lvl>
  </w:abstractNum>
  <w:abstractNum w:abstractNumId="15" w15:restartNumberingAfterBreak="0">
    <w:nsid w:val="6557743A"/>
    <w:multiLevelType w:val="multilevel"/>
    <w:tmpl w:val="59AC6DBA"/>
    <w:lvl w:ilvl="0">
      <w:numFmt w:val="bullet"/>
      <w:lvlText w:val="-"/>
      <w:lvlJc w:val="left"/>
      <w:pPr>
        <w:ind w:left="828" w:hanging="348"/>
      </w:pPr>
      <w:rPr>
        <w:rFonts w:ascii="Tahoma" w:eastAsia="Tahoma" w:hAnsi="Tahoma" w:cs="Tahoma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714" w:hanging="347"/>
      </w:pPr>
    </w:lvl>
    <w:lvl w:ilvl="2">
      <w:numFmt w:val="bullet"/>
      <w:lvlText w:val="•"/>
      <w:lvlJc w:val="left"/>
      <w:pPr>
        <w:ind w:left="2609" w:hanging="348"/>
      </w:pPr>
    </w:lvl>
    <w:lvl w:ilvl="3">
      <w:numFmt w:val="bullet"/>
      <w:lvlText w:val="•"/>
      <w:lvlJc w:val="left"/>
      <w:pPr>
        <w:ind w:left="3504" w:hanging="348"/>
      </w:pPr>
    </w:lvl>
    <w:lvl w:ilvl="4">
      <w:numFmt w:val="bullet"/>
      <w:lvlText w:val="•"/>
      <w:lvlJc w:val="left"/>
      <w:pPr>
        <w:ind w:left="4399" w:hanging="348"/>
      </w:pPr>
    </w:lvl>
    <w:lvl w:ilvl="5">
      <w:numFmt w:val="bullet"/>
      <w:lvlText w:val="•"/>
      <w:lvlJc w:val="left"/>
      <w:pPr>
        <w:ind w:left="5294" w:hanging="348"/>
      </w:pPr>
    </w:lvl>
    <w:lvl w:ilvl="6">
      <w:numFmt w:val="bullet"/>
      <w:lvlText w:val="•"/>
      <w:lvlJc w:val="left"/>
      <w:pPr>
        <w:ind w:left="6188" w:hanging="348"/>
      </w:pPr>
    </w:lvl>
    <w:lvl w:ilvl="7">
      <w:numFmt w:val="bullet"/>
      <w:lvlText w:val="•"/>
      <w:lvlJc w:val="left"/>
      <w:pPr>
        <w:ind w:left="7083" w:hanging="348"/>
      </w:pPr>
    </w:lvl>
    <w:lvl w:ilvl="8">
      <w:numFmt w:val="bullet"/>
      <w:lvlText w:val="•"/>
      <w:lvlJc w:val="left"/>
      <w:pPr>
        <w:ind w:left="7978" w:hanging="348"/>
      </w:pPr>
    </w:lvl>
  </w:abstractNum>
  <w:abstractNum w:abstractNumId="16" w15:restartNumberingAfterBreak="0">
    <w:nsid w:val="775306F0"/>
    <w:multiLevelType w:val="multilevel"/>
    <w:tmpl w:val="CB38C1FA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17" w15:restartNumberingAfterBreak="0">
    <w:nsid w:val="77D747D4"/>
    <w:multiLevelType w:val="multilevel"/>
    <w:tmpl w:val="A1166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7E5C3B"/>
    <w:multiLevelType w:val="multilevel"/>
    <w:tmpl w:val="0B58AA8A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9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C41A25"/>
    <w:multiLevelType w:val="multilevel"/>
    <w:tmpl w:val="84C2A04E"/>
    <w:lvl w:ilvl="0">
      <w:numFmt w:val="bullet"/>
      <w:lvlText w:val="⮚"/>
      <w:lvlJc w:val="left"/>
      <w:pPr>
        <w:ind w:left="1187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7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659" w:hanging="360"/>
      </w:pPr>
    </w:lvl>
    <w:lvl w:ilvl="6">
      <w:numFmt w:val="bullet"/>
      <w:lvlText w:val="•"/>
      <w:lvlJc w:val="left"/>
      <w:pPr>
        <w:ind w:left="5354" w:hanging="360"/>
      </w:pPr>
    </w:lvl>
    <w:lvl w:ilvl="7">
      <w:numFmt w:val="bullet"/>
      <w:lvlText w:val="•"/>
      <w:lvlJc w:val="left"/>
      <w:pPr>
        <w:ind w:left="6050" w:hanging="360"/>
      </w:pPr>
    </w:lvl>
    <w:lvl w:ilvl="8">
      <w:numFmt w:val="bullet"/>
      <w:lvlText w:val="•"/>
      <w:lvlJc w:val="left"/>
      <w:pPr>
        <w:ind w:left="6746" w:hanging="360"/>
      </w:pPr>
    </w:lvl>
  </w:abstractNum>
  <w:num w:numId="1" w16cid:durableId="512763106">
    <w:abstractNumId w:val="13"/>
  </w:num>
  <w:num w:numId="2" w16cid:durableId="821121978">
    <w:abstractNumId w:val="8"/>
  </w:num>
  <w:num w:numId="3" w16cid:durableId="966081928">
    <w:abstractNumId w:val="6"/>
  </w:num>
  <w:num w:numId="4" w16cid:durableId="396250381">
    <w:abstractNumId w:val="1"/>
  </w:num>
  <w:num w:numId="5" w16cid:durableId="1643657307">
    <w:abstractNumId w:val="11"/>
  </w:num>
  <w:num w:numId="6" w16cid:durableId="1754889113">
    <w:abstractNumId w:val="3"/>
  </w:num>
  <w:num w:numId="7" w16cid:durableId="636571800">
    <w:abstractNumId w:val="19"/>
  </w:num>
  <w:num w:numId="8" w16cid:durableId="1231185838">
    <w:abstractNumId w:val="16"/>
  </w:num>
  <w:num w:numId="9" w16cid:durableId="818231538">
    <w:abstractNumId w:val="0"/>
  </w:num>
  <w:num w:numId="10" w16cid:durableId="745228186">
    <w:abstractNumId w:val="5"/>
  </w:num>
  <w:num w:numId="11" w16cid:durableId="959454740">
    <w:abstractNumId w:val="17"/>
  </w:num>
  <w:num w:numId="12" w16cid:durableId="528566205">
    <w:abstractNumId w:val="15"/>
  </w:num>
  <w:num w:numId="13" w16cid:durableId="669258199">
    <w:abstractNumId w:val="9"/>
  </w:num>
  <w:num w:numId="14" w16cid:durableId="1775637316">
    <w:abstractNumId w:val="14"/>
  </w:num>
  <w:num w:numId="15" w16cid:durableId="233977621">
    <w:abstractNumId w:val="7"/>
  </w:num>
  <w:num w:numId="16" w16cid:durableId="2129156580">
    <w:abstractNumId w:val="2"/>
  </w:num>
  <w:num w:numId="17" w16cid:durableId="808673404">
    <w:abstractNumId w:val="12"/>
  </w:num>
  <w:num w:numId="18" w16cid:durableId="1316912648">
    <w:abstractNumId w:val="4"/>
  </w:num>
  <w:num w:numId="19" w16cid:durableId="2113433882">
    <w:abstractNumId w:val="18"/>
  </w:num>
  <w:num w:numId="20" w16cid:durableId="766652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EB"/>
    <w:rsid w:val="001464F2"/>
    <w:rsid w:val="00404CEB"/>
    <w:rsid w:val="009B45A8"/>
    <w:rsid w:val="00CF38BE"/>
    <w:rsid w:val="00D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7CB4"/>
  <w15:docId w15:val="{78024EA5-2940-45CA-B119-5171655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05"/>
      <w:ind w:left="621"/>
    </w:pPr>
    <w:rPr>
      <w:rFonts w:ascii="Engravers MT" w:eastAsia="Engravers MT" w:hAnsi="Engravers MT" w:cs="Engravers MT"/>
      <w:i/>
      <w:iCs/>
      <w:sz w:val="29"/>
      <w:szCs w:val="29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35232B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iJ32R8DeEGfez0o+qxQ8XYLKQ==">CgMxLjA4AHIhMWk4a2lKSGROdjlEbGw4SDBlLUlvZmlfR2pfTnBndkd1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2560</Words>
  <Characters>14598</Characters>
  <Application>Microsoft Office Word</Application>
  <DocSecurity>0</DocSecurity>
  <Lines>121</Lines>
  <Paragraphs>34</Paragraphs>
  <ScaleCrop>false</ScaleCrop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Natalia Basilico - ICS "A.Moro" Cislago</cp:lastModifiedBy>
  <cp:revision>4</cp:revision>
  <dcterms:created xsi:type="dcterms:W3CDTF">2023-06-20T10:02:00Z</dcterms:created>
  <dcterms:modified xsi:type="dcterms:W3CDTF">2023-07-04T06:54:00Z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2022-05-01T00:00:00Z</vt:filetime>
  </property>
</Properties>
</file>